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E5" w:rsidRPr="00BF0CE5" w:rsidRDefault="00BF0CE5" w:rsidP="00BF0CE5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ПРОЕКТ</w:t>
      </w:r>
    </w:p>
    <w:p w:rsidR="00BF0CE5" w:rsidRPr="00BF0CE5" w:rsidRDefault="00BF0CE5" w:rsidP="00BF0CE5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0CE5" w:rsidRPr="00BF0CE5" w:rsidRDefault="00BF0CE5" w:rsidP="00BF0CE5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BF0CE5" w:rsidRPr="00BF0CE5" w:rsidRDefault="00BF0CE5" w:rsidP="00BF0CE5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BF0CE5" w:rsidRPr="00BF0CE5" w:rsidRDefault="00BF0CE5" w:rsidP="00BF0CE5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BF0C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</w:t>
      </w:r>
      <w:proofErr w:type="spellEnd"/>
      <w:r w:rsidRPr="00BF0C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BF0CE5" w:rsidRPr="00BF0CE5" w:rsidRDefault="00BF0CE5" w:rsidP="00BF0CE5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- Югры</w:t>
      </w:r>
    </w:p>
    <w:p w:rsidR="00BF0CE5" w:rsidRPr="00BF0CE5" w:rsidRDefault="00BF0CE5" w:rsidP="00BF0CE5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CE5" w:rsidRPr="00BF0CE5" w:rsidRDefault="00BF0CE5" w:rsidP="00BF0CE5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РЕШЕНИЕ</w:t>
      </w:r>
    </w:p>
    <w:p w:rsidR="00BF0CE5" w:rsidRPr="00BF0CE5" w:rsidRDefault="00BF0CE5" w:rsidP="00BF0CE5">
      <w:pPr>
        <w:spacing w:after="0" w:line="240" w:lineRule="auto"/>
        <w:ind w:right="-4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CE5" w:rsidRPr="00BF0CE5" w:rsidRDefault="00BF0CE5" w:rsidP="00BF0CE5">
      <w:pPr>
        <w:spacing w:after="0" w:line="240" w:lineRule="auto"/>
        <w:ind w:left="2880" w:right="-469" w:hanging="2880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BF0CE5" w:rsidRPr="00BF0CE5" w:rsidTr="002C49D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CE5" w:rsidRPr="00BF0CE5" w:rsidRDefault="00BF0CE5" w:rsidP="00BF0CE5">
            <w:pPr>
              <w:spacing w:after="0"/>
              <w:ind w:right="-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CE5">
              <w:rPr>
                <w:rFonts w:ascii="Times New Roman" w:eastAsia="Times New Roman" w:hAnsi="Times New Roman" w:cs="Times New Roman"/>
                <w:sz w:val="28"/>
                <w:szCs w:val="28"/>
              </w:rPr>
              <w:t>от . .2018г.</w:t>
            </w:r>
          </w:p>
          <w:p w:rsidR="00BF0CE5" w:rsidRPr="00BF0CE5" w:rsidRDefault="00BF0CE5" w:rsidP="00BF0CE5">
            <w:pPr>
              <w:spacing w:after="0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F0CE5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Покур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CE5" w:rsidRPr="00BF0CE5" w:rsidRDefault="00BF0CE5" w:rsidP="00BF0CE5">
            <w:pPr>
              <w:spacing w:after="0"/>
              <w:ind w:left="540"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F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№ </w:t>
            </w:r>
          </w:p>
        </w:tc>
      </w:tr>
    </w:tbl>
    <w:p w:rsidR="00BF0CE5" w:rsidRPr="00BF0CE5" w:rsidRDefault="00BF0CE5" w:rsidP="00BF0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оплате труда, дополнительных гарантиях и компенсациях для лиц, замещающих должности муници</w:t>
      </w:r>
      <w:r w:rsidRPr="00BF0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пальной службы в сельском поселении Покур  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0CE5">
        <w:rPr>
          <w:rFonts w:ascii="Times New Roman" w:eastAsia="Calibri" w:hAnsi="Times New Roman" w:cs="Times New Roman"/>
          <w:sz w:val="28"/>
          <w:szCs w:val="28"/>
        </w:rPr>
        <w:t>В соответствии с частью 2 статьи 53 Федерального закона  от 06.10.2003 № 131-ФЗ «Об общих принципах организации местного самоуправления в Российской Федерации»,  в целях реализации Федерального закона от 02.03.2007 № 25-ФЗ «О муниципальной службе в Российской Федерации», постановлением Правительства 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постановлением Правительства Ханты-Мансийского автономного округа - Югры</w:t>
      </w:r>
      <w:proofErr w:type="gramEnd"/>
      <w:r w:rsidRPr="00BF0CE5">
        <w:rPr>
          <w:rFonts w:ascii="Times New Roman" w:eastAsia="Calibri" w:hAnsi="Times New Roman" w:cs="Times New Roman"/>
          <w:sz w:val="28"/>
          <w:szCs w:val="28"/>
        </w:rPr>
        <w:t xml:space="preserve">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gramStart"/>
      <w:r w:rsidRPr="00BF0CE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F0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F0CE5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BF0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6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0CE5">
        <w:rPr>
          <w:rFonts w:ascii="Times New Roman" w:eastAsia="Calibri" w:hAnsi="Times New Roman" w:cs="Times New Roman"/>
          <w:sz w:val="28"/>
          <w:szCs w:val="28"/>
        </w:rPr>
        <w:t>автономном округе – Югре», руководствуясь Уставом сельского поселения Покур,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CE5">
        <w:rPr>
          <w:rFonts w:ascii="Times New Roman" w:eastAsia="Calibri" w:hAnsi="Times New Roman" w:cs="Times New Roman"/>
          <w:sz w:val="28"/>
          <w:szCs w:val="28"/>
        </w:rPr>
        <w:t xml:space="preserve">Совет депутатов сельского поселения  Покур 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CE5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CE5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hyperlink r:id="rId6" w:history="1">
        <w:r w:rsidRPr="00BF0CE5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BF0CE5">
        <w:rPr>
          <w:rFonts w:ascii="Times New Roman" w:eastAsia="Calibri" w:hAnsi="Times New Roman" w:cs="Times New Roman"/>
          <w:sz w:val="28"/>
          <w:szCs w:val="28"/>
        </w:rPr>
        <w:t xml:space="preserve"> об оплате труда лиц, замещающих должности муниципальной службы в сельском поселении Покур, согласно приложению 1.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CE5">
        <w:rPr>
          <w:rFonts w:ascii="Times New Roman" w:eastAsia="Calibri" w:hAnsi="Times New Roman" w:cs="Times New Roman"/>
          <w:sz w:val="28"/>
          <w:szCs w:val="28"/>
        </w:rPr>
        <w:t xml:space="preserve">2. Утвердить </w:t>
      </w:r>
      <w:hyperlink r:id="rId7" w:history="1">
        <w:r w:rsidRPr="00BF0CE5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BF0CE5">
        <w:rPr>
          <w:rFonts w:ascii="Times New Roman" w:eastAsia="Calibri" w:hAnsi="Times New Roman" w:cs="Times New Roman"/>
          <w:sz w:val="28"/>
          <w:szCs w:val="28"/>
        </w:rPr>
        <w:t xml:space="preserve"> о регулировании отдельных вопросов оплаты труда лиц, замещающих должности муниципальной службы в сельском поселении Покур, согласно приложению 2.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CE5">
        <w:rPr>
          <w:rFonts w:ascii="Times New Roman" w:eastAsia="Calibri" w:hAnsi="Times New Roman" w:cs="Times New Roman"/>
          <w:sz w:val="28"/>
          <w:szCs w:val="28"/>
        </w:rPr>
        <w:t xml:space="preserve">3. Утвердить </w:t>
      </w:r>
      <w:hyperlink r:id="rId8" w:history="1">
        <w:r w:rsidRPr="00BF0CE5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BF0CE5">
        <w:rPr>
          <w:rFonts w:ascii="Times New Roman" w:eastAsia="Calibri" w:hAnsi="Times New Roman" w:cs="Times New Roman"/>
          <w:sz w:val="28"/>
          <w:szCs w:val="28"/>
        </w:rPr>
        <w:t xml:space="preserve"> о дополнительных гарантиях и компенсациях для лиц, замещающих должности муниципальной службы в сельском поселении Покур, согласно приложению 3.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CE5">
        <w:rPr>
          <w:rFonts w:ascii="Times New Roman" w:eastAsia="Calibri" w:hAnsi="Times New Roman" w:cs="Times New Roman"/>
          <w:sz w:val="28"/>
          <w:szCs w:val="28"/>
        </w:rPr>
        <w:t>4. Признать утратившими силу решения Совета депутатов сельского поселения Покур: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CE5">
        <w:rPr>
          <w:rFonts w:ascii="Times New Roman" w:eastAsia="Calibri" w:hAnsi="Times New Roman" w:cs="Times New Roman"/>
          <w:sz w:val="28"/>
          <w:szCs w:val="28"/>
        </w:rPr>
        <w:t>от 20.12.2016  №  32  «Об оплате труда, дополнительных гарантиях  и компенсациях для лиц, замещающих должности муниципальной службы в сельском поселении Покур»;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CE5">
        <w:rPr>
          <w:rFonts w:ascii="Times New Roman" w:eastAsia="Calibri" w:hAnsi="Times New Roman" w:cs="Times New Roman"/>
          <w:sz w:val="28"/>
          <w:szCs w:val="28"/>
        </w:rPr>
        <w:t>от 28.11.2017 № 32 «О внесении изменений в приложения  2 к решению Совета депутатов сельского поселения Покур от 20.12.2016 № 32 «Об оплате труда дополнительных гарантиях и компенсациях для лиц,  замещающих должности муниципальной службы  в сельском поселении Покур»;</w:t>
      </w:r>
    </w:p>
    <w:p w:rsid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CE5">
        <w:rPr>
          <w:rFonts w:ascii="Times New Roman" w:eastAsia="Calibri" w:hAnsi="Times New Roman" w:cs="Times New Roman"/>
          <w:sz w:val="28"/>
          <w:szCs w:val="28"/>
        </w:rPr>
        <w:t>от 03.07.2018 № 14 «О внесении изменений в решение Совета депутатов сельского поселения Покур от 20.12.2016 № 32 «Об оплате труда дополнительных гарантиях и компенсациях для лиц,  замещающих должности муниципальной службы  в  сельском поселении Покур»;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Calibri" w:hAnsi="Times New Roman" w:cs="Times New Roman"/>
          <w:sz w:val="28"/>
          <w:szCs w:val="28"/>
        </w:rPr>
        <w:t>5.</w:t>
      </w:r>
      <w:r w:rsidRPr="00BF0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опубликовать (обнародовать) 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 «Официальный бюллетень» к районной газете «Новости  </w:t>
      </w:r>
      <w:proofErr w:type="spellStart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в сети Интернет на официальном сайте администрации сельского поселения Покур в разделе Совет депутатов в подразделе Решения. 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Arial"/>
          <w:sz w:val="28"/>
          <w:szCs w:val="28"/>
        </w:rPr>
      </w:pPr>
      <w:r w:rsidRPr="00BF0CE5">
        <w:rPr>
          <w:rFonts w:ascii="Times New Roman" w:eastAsia="Calibri" w:hAnsi="Times New Roman" w:cs="Arial"/>
          <w:color w:val="000000"/>
          <w:sz w:val="28"/>
          <w:szCs w:val="28"/>
        </w:rPr>
        <w:t>6. Решение вступает в силу после его официального опубликования (обнародования), но не ранее 01.01.2019 года.</w:t>
      </w:r>
    </w:p>
    <w:p w:rsidR="00BF0CE5" w:rsidRPr="00BF0CE5" w:rsidRDefault="00BF0CE5" w:rsidP="00BF0CE5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постоянную комиссию по бюджету, налогам, финансам и социально экономическим вопросам Совета депутатов сельского поселения Покур (Л.В. Калинина).</w:t>
      </w:r>
    </w:p>
    <w:p w:rsidR="00BF0CE5" w:rsidRPr="00BF0CE5" w:rsidRDefault="00BF0CE5" w:rsidP="00BF0CE5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0CE5" w:rsidRPr="00BF0CE5" w:rsidRDefault="00BF0CE5" w:rsidP="00BF0CE5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0CE5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Покур                                                   Н.П. </w:t>
      </w:r>
      <w:proofErr w:type="spellStart"/>
      <w:r w:rsidRPr="00BF0CE5">
        <w:rPr>
          <w:rFonts w:ascii="Times New Roman" w:eastAsia="Calibri" w:hAnsi="Times New Roman" w:cs="Times New Roman"/>
          <w:sz w:val="28"/>
          <w:szCs w:val="28"/>
        </w:rPr>
        <w:t>Уколова</w:t>
      </w:r>
      <w:proofErr w:type="spellEnd"/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CE5" w:rsidRPr="00BF0CE5" w:rsidRDefault="00BF0CE5" w:rsidP="00BF0CE5">
      <w:pPr>
        <w:tabs>
          <w:tab w:val="left" w:pos="4859"/>
        </w:tabs>
        <w:spacing w:after="0" w:line="240" w:lineRule="auto"/>
        <w:ind w:right="4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BF0CE5" w:rsidRPr="00BF0CE5" w:rsidRDefault="00BF0CE5" w:rsidP="00BF0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Приложение 1</w:t>
      </w:r>
    </w:p>
    <w:p w:rsidR="00BF0CE5" w:rsidRPr="00BF0CE5" w:rsidRDefault="009513DB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0CE5"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депутатов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сельского поселения Покур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.2018 г. № 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оплате труда лиц, замещающих должности муниципальной службы в  сельско</w:t>
      </w:r>
      <w:r w:rsidR="002E7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поселении</w:t>
      </w:r>
      <w:r w:rsidRPr="00BF0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Покур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об оплате труда лиц, замещающих должности муниципальной службы в  сельско</w:t>
      </w:r>
      <w:r w:rsid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поселении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Покур (далее - Положение), разработано с целью регулирования вопросов оплаты труда лиц, замещающих должности муниципальной службы в  сельско</w:t>
      </w:r>
      <w:r w:rsid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Покур (далее - лица, замещающие должности муниципальной службы).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распространяется на лиц, замещающих должности муниципальной службы, денежное содержание которых осуществляется за счет средств бюджета поселения, за исключением работников, находящихся в отпуске более двух месяцев без сохранения денежного содержания, а также  в отпуске по уходу за ребенком.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Состав денежного содержания лиц, </w:t>
      </w:r>
    </w:p>
    <w:p w:rsidR="00BF0CE5" w:rsidRPr="00BF0CE5" w:rsidRDefault="00F76D30" w:rsidP="00BF0C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BF0CE5"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амещающих</w:t>
      </w:r>
      <w:proofErr w:type="gramEnd"/>
      <w:r w:rsidR="00BF0CE5"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должности муниципальной службы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Денежное содержание лиц, замещающих должности муниципальной службы, состоит </w:t>
      </w:r>
      <w:proofErr w:type="gramStart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Должностного оклада.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Надбавки к должностному окладу за классный чин.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Ежемесячной надбавки к должностному окладу за особые условия муниципальной службы.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Ежемесячной надбавки к должностному окладу за выслугу лет.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Ежемесячной процентной надбавки к должностному окладу за работу со сведениями, составляющими государственную тайну.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Денежного поощрения (ежемесячного, по результатам работы за квартал, год).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Районного коэффициента к заработной плате за работу за работу в районах Крайнего Севера и приравненных к ним местностям;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Ежемесячной процентной надбавки за работу в районах Крайнего Севера и приравненных к ним местностям;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Премии за выполнение особо важных и сложных заданий.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Ежемесячной (персональной) выплаты за сложность, напряженность и высокие достижения в работе.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2.11.Единовременной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Иных выплат, предусмотренных  федеральными законами, и другими нормативными правовыми актами.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установления ежемесячного должностного оклада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лицам, замещающим должности муниципальной службы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Размеры ежемесячных должностных окладов лицам, замещающим должности муниципальной службы, устанавливаются в соответствии с муниципальными правовыми актами администрации поселения.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Надбавка к должностному окладу за классный чин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Ежемесячная надбавка к должностному окладу за классный чин устанавливается в следующих размерах: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0" w:type="dxa"/>
        <w:tblInd w:w="93" w:type="dxa"/>
        <w:tblLook w:val="04A0" w:firstRow="1" w:lastRow="0" w:firstColumn="1" w:lastColumn="0" w:noHBand="0" w:noVBand="1"/>
      </w:tblPr>
      <w:tblGrid>
        <w:gridCol w:w="6495"/>
        <w:gridCol w:w="2915"/>
      </w:tblGrid>
      <w:tr w:rsidR="00BF0CE5" w:rsidRPr="00BF0CE5" w:rsidTr="002C49D9">
        <w:trPr>
          <w:trHeight w:val="34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E5" w:rsidRPr="00BF0CE5" w:rsidRDefault="00BF0CE5" w:rsidP="00BF0C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0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CE5" w:rsidRPr="00BF0CE5" w:rsidRDefault="00BF0CE5" w:rsidP="00BF0C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C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F0CE5" w:rsidRPr="00BF0CE5" w:rsidTr="002C49D9">
        <w:trPr>
          <w:trHeight w:val="33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CE5" w:rsidRPr="00BF0CE5" w:rsidRDefault="00BF0CE5" w:rsidP="00BF0C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муниципальной службы 1класса  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CE5" w:rsidRPr="00BF0CE5" w:rsidRDefault="00BF0CE5" w:rsidP="00BF0C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CE5">
              <w:rPr>
                <w:rFonts w:ascii="Times New Roman" w:eastAsia="Times New Roman" w:hAnsi="Times New Roman" w:cs="Times New Roman"/>
                <w:sz w:val="28"/>
                <w:szCs w:val="28"/>
              </w:rPr>
              <w:t>1 060</w:t>
            </w:r>
          </w:p>
        </w:tc>
      </w:tr>
      <w:tr w:rsidR="00BF0CE5" w:rsidRPr="00BF0CE5" w:rsidTr="002C49D9">
        <w:trPr>
          <w:trHeight w:val="33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CE5" w:rsidRPr="00BF0CE5" w:rsidRDefault="00BF0CE5" w:rsidP="00BF0C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муниципальной службы 2 класса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CE5" w:rsidRPr="00BF0CE5" w:rsidRDefault="00BF0CE5" w:rsidP="00BF0C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CE5">
              <w:rPr>
                <w:rFonts w:ascii="Times New Roman" w:eastAsia="Times New Roman" w:hAnsi="Times New Roman" w:cs="Times New Roman"/>
                <w:sz w:val="28"/>
                <w:szCs w:val="28"/>
              </w:rPr>
              <w:t>883</w:t>
            </w:r>
          </w:p>
        </w:tc>
      </w:tr>
      <w:tr w:rsidR="00BF0CE5" w:rsidRPr="00BF0CE5" w:rsidTr="002C49D9">
        <w:trPr>
          <w:trHeight w:val="33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CE5" w:rsidRPr="00BF0CE5" w:rsidRDefault="00BF0CE5" w:rsidP="00BF0C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муниципальной службы 3 класса 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CE5" w:rsidRPr="00BF0CE5" w:rsidRDefault="00BF0CE5" w:rsidP="00BF0C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CE5">
              <w:rPr>
                <w:rFonts w:ascii="Times New Roman" w:eastAsia="Times New Roman" w:hAnsi="Times New Roman" w:cs="Times New Roman"/>
                <w:sz w:val="28"/>
                <w:szCs w:val="28"/>
              </w:rPr>
              <w:t>824</w:t>
            </w:r>
          </w:p>
        </w:tc>
      </w:tr>
      <w:tr w:rsidR="00BF0CE5" w:rsidRPr="00BF0CE5" w:rsidTr="002C49D9">
        <w:trPr>
          <w:trHeight w:val="34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E5" w:rsidRPr="00BF0CE5" w:rsidRDefault="00BF0CE5" w:rsidP="00BF0C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0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CE5" w:rsidRPr="00BF0CE5" w:rsidRDefault="00BF0CE5" w:rsidP="00BF0C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C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F0CE5" w:rsidRPr="00BF0CE5" w:rsidTr="002C49D9">
        <w:trPr>
          <w:trHeight w:val="33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CE5" w:rsidRPr="00BF0CE5" w:rsidRDefault="00BF0CE5" w:rsidP="00BF0C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муниципальной службы 1 класса 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CE5" w:rsidRPr="00BF0CE5" w:rsidRDefault="00BF0CE5" w:rsidP="00BF0C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C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</w:tr>
      <w:tr w:rsidR="00BF0CE5" w:rsidRPr="00BF0CE5" w:rsidTr="002C49D9">
        <w:trPr>
          <w:trHeight w:val="33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CE5" w:rsidRPr="00BF0CE5" w:rsidRDefault="00BF0CE5" w:rsidP="00BF0C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муниципальной службы 2 класса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CE5" w:rsidRPr="00BF0CE5" w:rsidRDefault="00BF0CE5" w:rsidP="00BF0C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CE5">
              <w:rPr>
                <w:rFonts w:ascii="Times New Roman" w:eastAsia="Times New Roman" w:hAnsi="Times New Roman" w:cs="Times New Roman"/>
                <w:sz w:val="28"/>
                <w:szCs w:val="28"/>
              </w:rPr>
              <w:t>653</w:t>
            </w:r>
          </w:p>
        </w:tc>
      </w:tr>
      <w:tr w:rsidR="00BF0CE5" w:rsidRPr="00BF0CE5" w:rsidTr="002C49D9">
        <w:trPr>
          <w:trHeight w:val="33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CE5" w:rsidRPr="00BF0CE5" w:rsidRDefault="00BF0CE5" w:rsidP="00BF0C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муниципальной службы 3 класса  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CE5" w:rsidRPr="00BF0CE5" w:rsidRDefault="00BF0CE5" w:rsidP="00BF0C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CE5">
              <w:rPr>
                <w:rFonts w:ascii="Times New Roman" w:eastAsia="Times New Roman" w:hAnsi="Times New Roman" w:cs="Times New Roman"/>
                <w:sz w:val="28"/>
                <w:szCs w:val="28"/>
              </w:rPr>
              <w:t>534</w:t>
            </w:r>
          </w:p>
        </w:tc>
      </w:tr>
    </w:tbl>
    <w:p w:rsidR="00BF0CE5" w:rsidRPr="00BF0CE5" w:rsidRDefault="00BF0CE5" w:rsidP="00BF0C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 надбавки определяется согласно разделу </w:t>
      </w:r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 к решению Совета депутатов.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Ежемесячная надбавка к должностному окладу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особые условия муниципальной службы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Размер ежемесячной надбавки к должностному окладу за особые условия муниципальной службы устанавливается: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старшим должностям муниципальной службы, учреждаемым для выполнения функции «специалист», «обеспечивающий специалист», - 75 процентов должностного оклада;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младшим должностям муниципальной службы, учреждаемым для выполнения функции «обеспечивающий специалист», - 65 процентов должностного оклада.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Порядок и условия выплаты надбавки, указанной в пункте 5.1, определяются согласно разделу </w:t>
      </w:r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 к решению Совета депутатов.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Размер ежемесячной надбавки за особые условия муниципальной службы устанавливается: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замещающим должности муниципальной службы в администрации сельского поселения Покур, - правовым актом администрации поселения.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Ежемесячная надбавка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должностному окладу за выслугу лет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Ежемесячная надбавка к должностному окладу за выслугу лет устанавливается от должностного оклада лицам, замещающим должности муниципальной службы, в размере: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1) 10 процентов должностного оклада - для муниципальных служащих, имеющих выслугу лет от 1 года до 5 лет;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2) 15 процентов должностного оклада - для муниципальных служащих, имеющих выслугу лет от 5 до 10 лет;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3) 20 процентов должностного оклада - для муниципальных служащих, имеющих выслугу лет от 10 до 15 лет;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4) 30 процентов должностного оклада - для муниципальных служащих, имеющих выслугу свыше 15 лет.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V</w:t>
      </w:r>
      <w:r w:rsidRPr="00BF0C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Ежемесячная процентная надбавка за работу </w:t>
      </w:r>
    </w:p>
    <w:p w:rsidR="005C7795" w:rsidRDefault="00BF0CE5" w:rsidP="00BF0C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со сведениями, составляющими </w:t>
      </w:r>
      <w:proofErr w:type="gramStart"/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государственную</w:t>
      </w:r>
      <w:proofErr w:type="gramEnd"/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0CE5" w:rsidRPr="00BF0CE5" w:rsidRDefault="005C7795" w:rsidP="00BF0C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="00BF0CE5"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тайну</w:t>
      </w:r>
    </w:p>
    <w:p w:rsidR="00BF0CE5" w:rsidRPr="00BF0CE5" w:rsidRDefault="00BF0CE5" w:rsidP="006F35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6F35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Ежемесячная  процентная надбавка за работу со сведениями, оставляющими государственную тайну, устанавливается лицам, замещающим должности муниципальной службы, в соответствии с федеральным законодательством.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BF0C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.Денежное поощрение (ежемесячное</w:t>
      </w:r>
      <w:proofErr w:type="gramEnd"/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работы за квартал, год)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Лицам, замещающим должности муниципальной службы, может быть выплачено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Ежемесячное денежное поощрение: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старшим должностям муниципальной службы, учреждаемым для выполнения функции «специалист», «обеспечивающий специалист», - в </w:t>
      </w:r>
      <w:r w:rsidRP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1D4932" w:rsidRP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оклада;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 младшим должностям муниципальной службы, учреждаемым для выполнения функции «обеспечивающий специалист», - в размере 2,2 должностного оклада.</w:t>
      </w:r>
    </w:p>
    <w:p w:rsidR="00BF0CE5" w:rsidRPr="002E7B6F" w:rsidRDefault="00BF0CE5" w:rsidP="00BF0C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t>8.1.2. Денежное поощрение по результатам работы за квартал выплачивается в размере до одного месячного фонда оплаты труда.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t>8.1.3.</w:t>
      </w:r>
      <w:r w:rsidR="001D4932" w:rsidRP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Денежное поощрение по результатам работы за год  выплачивается в размере до </w:t>
      </w:r>
      <w:r w:rsidR="001D4932" w:rsidRP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месячного</w:t>
      </w:r>
      <w:r w:rsidRP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фонд</w:t>
      </w:r>
      <w:r w:rsidR="001D4932" w:rsidRP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полученной экономии фонда оплаты труда размеры поощрения по результатам работы за квартал, год максимальными размерами не ограничиваются.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условия выплаты денежного поощрения (ежемесячного, по результатам работы за квартал, год), определяются согласно разделу </w:t>
      </w:r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 к решению Совета депутатов поселения.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поощрение (ежемесячное, по результатам работы за квартал, год) выплачивается на основании муниципальных правовых актов администрации поселения.</w:t>
      </w:r>
    </w:p>
    <w:p w:rsidR="00BF0CE5" w:rsidRPr="00BF0CE5" w:rsidRDefault="00BF0CE5" w:rsidP="00BF0CE5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0CE5" w:rsidRPr="00BF0CE5" w:rsidRDefault="00BF0CE5" w:rsidP="00BF0CE5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proofErr w:type="gramStart"/>
      <w:r w:rsidRPr="00BF0C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</w:t>
      </w:r>
      <w:proofErr w:type="gramEnd"/>
      <w:r w:rsidR="00C80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Районный </w:t>
      </w:r>
      <w:r w:rsidR="006F3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коэффициент за работу в районах </w:t>
      </w:r>
    </w:p>
    <w:p w:rsidR="00BF0CE5" w:rsidRPr="00BF0CE5" w:rsidRDefault="00BF0CE5" w:rsidP="00BF0CE5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Крайнего Севера и приравненным к ним местностям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За работу в районах Крайнего Севера и приравненным к ним местностям работникам устанавливается районный коэффициент к заработной плате в размере 1,7.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Районный коэффициент  к заработной плате  за работу в районах Крайнего Севера и приравненным к ним местностям является гарантией муниципальным служащим, проживающим на территориях с особыми природными и климатическими условиями, и подлежит обязательной выплате.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Х. Ежемесячная процентная надбавка за работу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районах Крайнего Севера и приравненным к ним местностям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10.1 Ежемесячная процентная надбавка за работу в районах Крайнего Севера и приравненным к ним местностям является гарантией муниципальным служащим, проживающим на территориях с особыми природными и климатическими условиями, и подлежит обязательной выплате в соответствии с действующим законодательством.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Х</w:t>
      </w:r>
      <w:proofErr w:type="gramStart"/>
      <w:r w:rsidRPr="00BF0C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gramEnd"/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3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Премия за выполнение особо важных и сложных </w:t>
      </w:r>
      <w:r w:rsidR="006F3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заданий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Лицам, замещающим должности муниципальной службы, может быть выплачена премия за выполнение особо важных и сложных заданий в размере, установленном: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лицам, замещающим должности муниципальной службы в администрации поселения, - Главой поселения.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11.2.Премия за выполнение особо важных и сложных заданий выплачиваются на основании муниципальных правовых актов администрации поселения.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Порядок установления премии за выполнение особо важных и сложных заданий определяется согласно разделу </w:t>
      </w:r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 к решению Совета депутатов.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D3" w:rsidRDefault="006F35D3" w:rsidP="006F3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proofErr w:type="gramStart"/>
      <w:r w:rsidR="00BF0CE5"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="00BF0CE5" w:rsidRPr="00BF0C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F0CE5"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Ежемесячная (персональная) выплата за сложность,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BF0CE5" w:rsidRPr="00BF0CE5" w:rsidRDefault="006F35D3" w:rsidP="006F3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BF0CE5"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напряженность и высокие достижения в работе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За сложность, напряженность и высокие достижения в работе лицам, замещающим должности муниципальной службы, в целях стимулирования, устанавливается ежемесячная (персональная) выплата за сложность, напряженность и высокие достижения в работе.</w:t>
      </w:r>
    </w:p>
    <w:p w:rsidR="00BF0CE5" w:rsidRPr="00BF0CE5" w:rsidRDefault="00BF0CE5" w:rsidP="00BF0C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12.2.Основными критериями для установления персональной выплаты являются:</w:t>
      </w:r>
    </w:p>
    <w:p w:rsidR="00BF0CE5" w:rsidRPr="00BF0CE5" w:rsidRDefault="00BF0CE5" w:rsidP="00BF0C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12.2.1.Выполнение работ высокой напряженности и интенсивности, в том числе большой объем работ, результативность, систематическое выполнение важных, срочных, сложных и неотложных работ, работ, требующих повышенного внимания;</w:t>
      </w:r>
    </w:p>
    <w:p w:rsidR="00BF0CE5" w:rsidRPr="00BF0CE5" w:rsidRDefault="00BF0CE5" w:rsidP="00BF0C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12.2.2.Наличие у муниципального служащего поощрений работодателя, государственных и ведомственных наград, почетного звания, других знаков отличия, полученных за личный вклад и достижения в работе за период муниципальной службы;</w:t>
      </w:r>
    </w:p>
    <w:p w:rsidR="00BF0CE5" w:rsidRPr="00BF0CE5" w:rsidRDefault="00BF0CE5" w:rsidP="00BF0C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12.2.3.Участие в совещаниях, а также в работе рабочих групп и иных совещательных органов;</w:t>
      </w:r>
    </w:p>
    <w:p w:rsidR="00BF0CE5" w:rsidRPr="00BF0CE5" w:rsidRDefault="00BF0CE5" w:rsidP="00BF0C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12.2.4.Работа в жестких временных рамках, установленных законодательством, муниципальными правовыми актами, запросами органов государственной власти.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Размер ежемесячной (персональной) выплаты за сложность, напряженность и высокие достижения в работе лицам, замещающим должности муниципальной службы, устанавливается </w:t>
      </w:r>
      <w:r w:rsidR="006F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E1511" w:rsidRP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оклада.</w:t>
      </w:r>
    </w:p>
    <w:p w:rsidR="00BF0CE5" w:rsidRPr="00BF0CE5" w:rsidRDefault="00BF0CE5" w:rsidP="00BF0C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Порядок установления ежемесячной (персональной) выплаты  за сложность, напряженность и высокие достижения в работе определяется  согласно разделу V</w:t>
      </w:r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 к решению Совета депутатов поселения.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Pr="00BF0C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Единовременная выплата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предоставлении ежегодного оплачиваемого отпуска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Единовременная выплата при предоставлении ежегодного оплачиваемого отпуска устанавливается в размере </w:t>
      </w:r>
      <w:r w:rsidR="00AE1511" w:rsidRP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месячных фондов </w:t>
      </w:r>
      <w:r w:rsidRP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оплаты труда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выплачивается один раз в календарном году при уходе лиц, замещающих должности муниципальной службы, в очередной оплачиваемый отпуск.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Основанием для предоставления единовременной выплаты являются муниципальные правовые акты администрации поселения о предоставлении очередного оплачиваемого отпуска в количестве не менее 14 календарных дней.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Порядок выплаты и расчет единовременной выплаты, указанной в пункте 13.1, определяются согласно разделу VII приложения 2 к решению Совета депутатов поселения.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Pr="00BF0C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 выплаты, предусмотренные федеральным законодательством  и  другими нормативными правовыми актами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 без освобождения от работы, определенной трудовым договором, работнику производится доплата в соответствии со статьей 151 Трудового Кодекса РФ. 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Доплаты за исполнение обязанностей временно отсутствующего работника производятся за счет средств, предусмотренных на оплату труда. 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Иные выплаты, предусмотренные федеральными законами и другими нормативно правовыми актами. </w:t>
      </w:r>
    </w:p>
    <w:p w:rsidR="00BF0CE5" w:rsidRP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4EB" w:rsidRDefault="009B04EB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4EB" w:rsidRDefault="009B04EB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4EB" w:rsidRPr="00BF0CE5" w:rsidRDefault="009B04EB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Приложение 2 </w:t>
      </w:r>
    </w:p>
    <w:p w:rsidR="00BF0CE5" w:rsidRPr="00BF0CE5" w:rsidRDefault="00BF0CE5" w:rsidP="00BF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сельского поселения Покур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A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.2018 г. № 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регулировании отдельных вопросов оплаты труда лиц, замещающих  должности муниципальной службы в сельско</w:t>
      </w:r>
      <w:r w:rsidR="002E7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BF0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2E7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F0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Покур 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регулировании отдельных вопросов оплаты труда лиц, замещающих  должности муниципальной службы в  сельско</w:t>
      </w:r>
      <w:r w:rsid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поселении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Покур (далее - Положение), устанавливает порядок выплаты ежемесячных надбавок к должностному окладу за классный чин, за особые условия муниципальной службы лицам, замещающим муниципальные должности муниципальной службы в сельско</w:t>
      </w:r>
      <w:r w:rsid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поселении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Покур (далее - лица, замещающие должности муниципальной службы), а также порядок и условия выплаты денежного поощрения, (ежемесячного по</w:t>
      </w:r>
      <w:proofErr w:type="gramEnd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работы за квартал, год, ежемесячной (персональной) выплаты за сложность, напряженность и высокие достижения в работе, премии за выполнение особо важных и сложных заданий.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распространяется на лиц, замещающих должности муниципальной службы, денежное содержание которых осуществляется за счет средств местного бюджета, бюджетов других уровней в рамках осуществления отдельных государственных полномочий, переданных федеральными законами и законами Ханты–Мансийского автономного округа – Югры, за исключением работников, находящихся в отпуске более двух месяцев без сохранения денежного содержания, а также в отпуске по уходу за ребенком.</w:t>
      </w:r>
      <w:proofErr w:type="gramEnd"/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Порядок установления надбавки к должностному окладу за классный чин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Муниципальным служащим, замещающим должности муниципальной службы без ограничения срока полномочий, классные чины присваиваются по результатам квалификационного экзамена.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служащему, не имеющему классного чина муниципального служащего, присваивается первый классный чин (в зависимости от группы должностей муниципальной службы, к которой относится должность муниципальной службы, замещаемая муниципальным служащим.</w:t>
      </w:r>
      <w:proofErr w:type="gramEnd"/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Порядок проведения квалификационного экзамена и присвоения классных чинов устанавливается правовым актом администрации  поселения.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Выплата надбавки за классный чин производится с применением районного коэффициента к заработной плате за работу в районах Крайнего Севера и приравненных к ним местностях, и процентной надбавки за работу в районах Крайнего Севера и приравненных к ним местностях.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установления ежемесячной надбавки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должностному окладу за особые условия муниципальной службы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Ежемесячная надбавка к должностному окладу за особые условия муниципальной службы является составляющей денежного содержания лиц, замещающих должности муниципальной службы, и подлежит обязательной выплате в целях повышения заинтересованности в результате своей деятельности и качестве выполнения должностных обязанностей.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Указанная надбавка выплачивается с учетом профессиональной подготовки, опыта работы по специальности и замещаемой должности в </w:t>
      </w:r>
      <w:proofErr w:type="gramStart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эти цели средств фонда оплаты труда в размере, установленном в пункте 5.1, приложения 1 к решению Совета депутатов поселения.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Конкретный размер ежемесячной надбавки определяется в процентах к должностному окладу и устанавливается муниципальным правовым актом администрации  поселения.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 выплачивается с применением районного коэффициента к заработной плате за работу в районах Крайнего Севера и приравненных к ним местностям и процентной надбавки за работу в районах Крайнего Севера и приравненных к ним местностям.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 условия выплаты  денежного поощрения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</w:t>
      </w:r>
      <w:proofErr w:type="gramStart"/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ежемесячного</w:t>
      </w:r>
      <w:proofErr w:type="gramEnd"/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 результатам работы за квартал, год)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Размеры  денежного поощрения устанавливаются в соответствии с Законом Ханты-Мансийского автономного округа - Югры и выплачиваются в соответствии с разделом </w:t>
      </w:r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 к решению Совета депутатов поселения.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Денежное поощрение выплачивается с применением районного коэффициента к заработной плате за работу в районах Крайнего Севера  и приравненных к ни местностям и процентной надбавки за работу в районах Крайнего Севера и приравненных к ним местностям.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Денежное поощрение выплачивается за счет средств по фонду оплаты труда.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4.1.3.Денежное поощрение выплачивается лицам, замещающим должности муниципальной службы, за качественное и своевременное выполнение служебных обязанностей, инициативность, 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дисциплинированность в целях материального стимулирования, повышения эффективности и качества результатов служебной деятельности.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Денежное поощрение выплачивается за фактически отработанное время: ежемесячное поощрени</w:t>
      </w:r>
      <w:proofErr w:type="gramStart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календарный месяц, поощрения за квартал- за 3 месяца (</w:t>
      </w:r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квартала), за год-за 12 месяцев( календарный год).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Фактически отработанное время для расчета размера ежемесячного денежного поощрения определяется согласно табелю учета рабочего времени.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Для расчета денежного поощрения по итогам работы за квартал, год время нахождения в ежегодном отпуске включается в фактически отработанное время в календарном году.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 Размер денежного поощрения определяется в соответствии с разделом </w:t>
      </w:r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 к решению Совета депутатов: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замещающим должности муниципальной службы в администрации поселения - Главой поселения.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4.1.8. Размер денежного поощрения </w:t>
      </w:r>
      <w:proofErr w:type="gramStart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за квартал, год) при исчислении средней заработной платы ( среднего заработка) учитывается для всех случаев определения ее размера, предусмотренных Трудовым кодексом Российской Федерации.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 Размер денежного поощрения (ежемесячного, по результатам работы за квартал, год) лицам, замещающим должности муниципальной службы снижается в следующих случаях: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958"/>
        <w:gridCol w:w="3402"/>
      </w:tblGrid>
      <w:tr w:rsidR="00BF0CE5" w:rsidRPr="00BF0CE5" w:rsidTr="002C49D9">
        <w:trPr>
          <w:cantSplit/>
          <w:trHeight w:val="10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№ </w:t>
            </w:r>
          </w:p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gramStart"/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>п</w:t>
            </w:r>
            <w:proofErr w:type="gramEnd"/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>/п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>Упущения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>Процент снижения за каждый случай упущения (в процентах от максимального размера премии)</w:t>
            </w:r>
          </w:p>
        </w:tc>
      </w:tr>
      <w:tr w:rsidR="00BF0CE5" w:rsidRPr="00BF0CE5" w:rsidTr="002C49D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Некачественное, несвоевременное выполнение функциональных обязанностей, неквалифицированная подготовка и оформление документов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>до 100%</w:t>
            </w:r>
          </w:p>
        </w:tc>
      </w:tr>
      <w:tr w:rsidR="00BF0CE5" w:rsidRPr="00BF0CE5" w:rsidTr="002C49D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Некачественное, несвоевременное выполнение планов работы, постановлений, распоряжений, решений и поручений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>до 100%</w:t>
            </w:r>
          </w:p>
        </w:tc>
      </w:tr>
      <w:tr w:rsidR="00BF0CE5" w:rsidRPr="00BF0CE5" w:rsidTr="002C49D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>Неквалифицированное рассмотрение заявлений, писем, жалоб организаций и граждан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>до 50%</w:t>
            </w:r>
          </w:p>
        </w:tc>
      </w:tr>
      <w:tr w:rsidR="00BF0CE5" w:rsidRPr="00BF0CE5" w:rsidTr="002C49D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Нарушение сроков представления установленной отчетности, представление неверной информации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>до 100%</w:t>
            </w:r>
          </w:p>
        </w:tc>
      </w:tr>
      <w:tr w:rsidR="00BF0CE5" w:rsidRPr="00BF0CE5" w:rsidTr="002C49D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Невыполнение поручения руководителя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>до 100%</w:t>
            </w:r>
          </w:p>
        </w:tc>
      </w:tr>
      <w:tr w:rsidR="00BF0CE5" w:rsidRPr="00BF0CE5" w:rsidTr="002C49D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Отсутствие </w:t>
            </w:r>
            <w:proofErr w:type="gramStart"/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>контроля за</w:t>
            </w:r>
            <w:proofErr w:type="gramEnd"/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работой подчиненных служб, работников, подведомственных учреждений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>до 50%</w:t>
            </w:r>
          </w:p>
        </w:tc>
      </w:tr>
      <w:tr w:rsidR="00BF0CE5" w:rsidRPr="00BF0CE5" w:rsidTr="002C49D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lastRenderedPageBreak/>
              <w:t>7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Несоблюдение служебной дисциплины, нарушение служебного распорядка, Кодекса этики и служебного поведения муниципальных служащих администрации поселения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CE5" w:rsidRPr="00BF0CE5" w:rsidRDefault="00BF0CE5" w:rsidP="00BF0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F0CE5">
              <w:rPr>
                <w:rFonts w:ascii="Times New Roman" w:eastAsia="Times New Roman" w:hAnsi="Times New Roman" w:cs="Times New Roman"/>
                <w:sz w:val="26"/>
                <w:szCs w:val="24"/>
              </w:rPr>
              <w:t>до 100%</w:t>
            </w:r>
          </w:p>
        </w:tc>
      </w:tr>
    </w:tbl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4.1.10. Лица, замещающие должности муниципальной службы, которым снижен размер денежного поощрения, должны быть ознакомлены с муниципальными  правовыми актами администрации поселения о причине и размере снижения денежного поощрения. Решение о снижении денежного поощрения может быть обжаловано в установленном  законодательством порядке. Факт обжалования не приостанавливает действие решения о снижения денежного поощрения.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условия для выплаты ежемесячного денежного поощрения.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В максимальном размере ежемесячное денежное поощрение выплачивается при отсутствии упущений, указанных в подпункте 4.1.9 пункта 4.1 настоящего раздела.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Размеры снижения ежемесячного денежного поощрения определяются: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замещающим должности муниципальной службы в администрации поселения, - Главой поселения по представлению информации о наличии  упущений, перечисленных в подпункте 4.1.9. пункта 4.1 настоящего раздела, руководителями  служб администрации  поселения до 25 числа текущего месяца;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Порядок и условия для выплаты денежного поощрения  по итогам  работы за квартал (</w:t>
      </w:r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proofErr w:type="gramEnd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квартал):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Муниципальный правовой акт  о размере и выплате поощрений принимается  по итогам работы за </w:t>
      </w:r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,кварталы – не позднее 15 календарных дней со дня окончания </w:t>
      </w:r>
      <w:proofErr w:type="gramStart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proofErr w:type="gramEnd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который производится поощрение по итогам работы за</w:t>
      </w:r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– в декабре текущего года.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Показатели назначения денежного поощрения лицам, замещающим должности муниципальной службы, по итогам работы за 3 месяца (</w:t>
      </w:r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BF0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proofErr w:type="gramEnd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квартал):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профессионализм в решении вопросов, входящих в их компетенцию;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современных форм и методов работы, поддержание высокого уровня профессиональной квалификации;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 повышенной сложности и важности;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должностных обязанностей в условиях особого режима  и графика работы;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служебные достижения.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Порядок  и условия выплаты денежного поощрения по результатам работы за год: 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4.4.1. Денежное поощрение по результатам работы за год выплачивается на основании муниципальных правовых актов администрации  поселения  </w:t>
      </w:r>
      <w:r w:rsidRP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 </w:t>
      </w:r>
      <w:r w:rsidR="004A7077" w:rsidRPr="002E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квартала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окончания </w:t>
      </w:r>
      <w:proofErr w:type="gramStart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proofErr w:type="gramEnd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который производится поощрение.</w:t>
      </w:r>
    </w:p>
    <w:p w:rsidR="00BF0CE5" w:rsidRPr="00BF0CE5" w:rsidRDefault="004A7077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4.4.2</w:t>
      </w:r>
      <w:r w:rsidR="00BF0CE5"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Денежное поощрение выплачивается лицам, замещающим должности муниципальной службы, которые состояли в списочном составе полный календарный год, а  также лицам, замещающим муниципальные должности муниципальной службы, проработавшим неполный календарный год по следующим причинам: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избрания на муниципальную должность или поступления на должность муниципальной службы в текущем календарном году;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расторжением трудового договора по инициативе лица, замещающего должность муниципальной службы в связи с призывом на службу в армию, уходом на пенсию, поступлением в учебное заведение, переходом на выборную должность, переводом в иной орган местного самоуправления автономного округа;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ликвидации органов местного самоуправления, сокращении численности или штата муниципальных служащих, расторжении трудового договора по состоянию здоровья в соответствии с медицинским заключением, прекращении трудового договора в связи со смертью.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прекращении трудового договора в связи с истечением срока его действия, за исключением лиц, принятых на время исполнения обязанностей отсутствующего работника, за которым в соответствии с трудовым законодательством и трудовым договором сохраняется место работы;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 определенных сторонами условий трудового договора.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проработавшему в должности муниципальной службы неполный календарный год, который до поступления на муниципальную службу замещал муниципальную должность в органах местного самоуправления  администрации сельского поселения Покур  на постоянной основе, денежное поощрение по итогам работы за год выплачивается с учетом периода работы на муниципальной  должности в том календарном году, за который выплачивается денежное поощрение.</w:t>
      </w:r>
      <w:proofErr w:type="gramEnd"/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расторгнувшим трудовой договор по основания, не указанным в 4.4.</w:t>
      </w:r>
      <w:r w:rsidR="008264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денежное поощрение не выплачивается.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6F35D3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BF0CE5"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Порядок установления и выплаты  премии за выполнение особо важных и сложных заданий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Премия за выполнение особо важных и сложных заданий, выплачивается за отдельное особо важное и сложное задание (разработку программ, муниципальных правовых актов, методик и других заданий, имеющих особую сложность и </w:t>
      </w:r>
      <w:proofErr w:type="gramStart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</w:t>
      </w:r>
      <w:r w:rsidR="00F9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</w:t>
      </w:r>
      <w:proofErr w:type="gramEnd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улучшения социально-экономического положения в поселении, определенной отрасли, сферы деятельности).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При принятии решения о премировании учитываются следующие условия: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вклад лица, замещающего должность муниципальной службы,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обеспечение выполнения задач и реализации функций, возложенных на администрацию поселения;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степень сложности выполнения   заданий, эффективности достигнутых результатов за определенный период работы;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оперативность и профессионализм лица, замещающего должность муниципальной службы, в решении вопросов, входящих в его компетенцию, в подготовке документов, выполнении поручений;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соблюдение установленных сроков для выполнения  поручений, добросовестное и качественное выполнение обязанностей, предусмотренных должностной инструкцией.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5.3. Решения о премировании лиц, замещающих должности муниципальной службы, в том числе об объеме премии за конкретный премируемый период, принимаются в администрации поселения </w:t>
      </w:r>
      <w:proofErr w:type="gramStart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поселения и оформляются муниципальными правовыми актами администрации поселения.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Премия выплачивается за счет фонда оплаты труда, в пределах утвержденных ассигнований по смете лицам, замещающим должности муниципальной службы, состоящим в списочном составе на дату издания муниципального правового акта поселения, за исключением работников, находящихся в отпуске более двух месяцев без сохранения денежного содержания, а также в отпуске по уходу за ребенком.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Премирование  производится  с применением районного коэффициента к заработной плате за работу в районах Крайнего Севера и приравненных к ним местностям и процентной надбавки за работу в районах Крайнего Севера и приравненных к ним местностях.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BF0C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.Порядок установления ежемесячной (персональной)  выплаты за сложность, напряженность и высокие достижения в работе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Размер ежемесячной (персональной) выплаты за сложность, напряженность и высокие достижения в работе устанавливается персонально: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замещающим должности муниципальной службы в администрации поселения, - Главой поселения.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Конкретный размер персональной выплаты устанавливается на основании муниципального правового акта администрации поселения. 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Персональная выплата может быть изменена, либо отменена в зависимости от результатов деятельности лиц, замещающих должности муниципальной службы, степени сложности и напряженности работы.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Персональная выплата вновь принятым на должности муниципальной службы устанавливается при стаже работы не менее одного месяца на соответствующей должности муниципальной службы. Лицам, 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замещающим должности муниципальной службы, принятым на работу с установлением испытательного срока, персональная выплата, на срок прохождения испытания не устанавливается.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Персональная выплата производится за фактически отработанное время в календарном месяце. Фактически отработанное время для расчета персональной выплаты определяется согласно табелю учета рабочего времени.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Персональная выплата производится с применением районного коэффициента к заработной плате за работу в районах Крайнего Севера и приравненным к ним местностям, и процентной надбавки за работу в районах Крайнего Севера и приравненных к ним местностях.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Единовременная выплата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предоставлении ежегодного оплачиваемого отпуска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Единовременная выплата при предоставлении ежегодного оплачиваемого отпуска осуществляется на основании муниципальных правовых актов администрации поселения.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производится за счет утвержденной сметы расходов на соответствующий финансовый год.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 расчет применяется для лиц, замещающих должности муниципальной службы, принятых в порядке перевода из органов местного самоуправления муниципальных образований автономного округа, не получивших единовременную выплату к отпуску в календарном году</w:t>
      </w:r>
      <w:r w:rsidR="004A70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77" w:rsidRDefault="004A7077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77" w:rsidRDefault="004A7077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77" w:rsidRDefault="004A7077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77" w:rsidRDefault="004A7077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77" w:rsidRDefault="004A7077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77" w:rsidRDefault="004A7077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77" w:rsidRDefault="004A7077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77" w:rsidRDefault="004A7077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77" w:rsidRDefault="004A7077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77" w:rsidRDefault="004A7077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77" w:rsidRDefault="004A7077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77" w:rsidRDefault="004A7077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77" w:rsidRDefault="004A7077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CE4" w:rsidRDefault="00B60CE4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CE4" w:rsidRDefault="00B60CE4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CE4" w:rsidRDefault="00B60CE4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CE4" w:rsidRDefault="00B60CE4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7077" w:rsidRPr="00BF0CE5" w:rsidRDefault="004A7077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Приложение 3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к решению Совета депутатов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сельского поселения Покур</w:t>
      </w:r>
    </w:p>
    <w:p w:rsid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от ..2018 г. № </w:t>
      </w:r>
    </w:p>
    <w:p w:rsidR="004A7077" w:rsidRDefault="004A7077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77" w:rsidRDefault="004A7077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ДОПОЛНИТЕЛЬНЫХ ГАРАНТИЯХ И КОМПЕНСАЦИЯХ ДЛЯ ЛИЦ,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F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BF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СЕЛЬСКО</w:t>
      </w:r>
      <w:r w:rsidR="00F9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 </w:t>
      </w:r>
      <w:r w:rsidRPr="00BF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F93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BF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ПОКУР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дополнительных гарантиях и компенсациях для лиц, замещающих должности муниципальной службы в  сельско</w:t>
      </w:r>
      <w:r w:rsidR="00F939B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поселении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Покур (далее - Положение), разработано с целью социальной защищенности и распространяется на лиц, замещающих должности муниципальной службы в сельско</w:t>
      </w:r>
      <w:r w:rsidR="00F939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939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Покур (далее - лица, замещающие должности муниципальной службы), денежное содержание которых полностью финансируется из бюджета поселения, за исключением лиц, замещающих должности муниципальной службы, находящихся в отпуске более</w:t>
      </w:r>
      <w:proofErr w:type="gramEnd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месяцев без сохранения денежного содержания, а также в отпуске по уходу за ребенком.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1.2.Перечень документов, на основании которых предоставляются выплаты и компенсации, устанавливаются муниципальным  правовым актом администрации поселения, содержащим общий перечень для всех работников администрации. Перечень документов, на основании которых предоставляются выплаты и компенсации работникам администрации, устанавливается соответствующим правовым актом - Главы   поселения, при наличии денежных сре</w:t>
      </w:r>
      <w:proofErr w:type="gramStart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в  б</w:t>
      </w:r>
      <w:proofErr w:type="gramEnd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 поселения.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Дополнительные гарантии и компенсации для лиц,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</w:t>
      </w:r>
      <w:proofErr w:type="gramEnd"/>
      <w:r w:rsidRPr="00BF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должности муниципальной службы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лицам, замещающим должности муниципальной службы, устанавливаются: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Выплаты, осуществляемые за счет средств фонда оплаты труда муниципальных служащих: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Единовременно</w:t>
      </w:r>
      <w:r w:rsidR="00C80E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</w:t>
      </w:r>
      <w:r w:rsidR="00C80E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достижением возраста 50, 55,60 лет лицам, замещающим должности муниципальной службы, в размере одного месячного фонда оплаты труда.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Пособ</w:t>
      </w:r>
      <w:r w:rsidR="00C80E5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уходе на пенсию в соответствии с Федеральным законом "О страховых  пенсиях в Российской Федерации" в размере 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месячного фонда оплаты труда при стаже муниципальной службы не менее 10 лет</w:t>
      </w:r>
      <w:proofErr w:type="gramStart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одного месячного фонда оплаты труда, в случае если отсутствуют государственные награды Ханты-Мансийского автономного округа, полученные за период работы в органах местного самоуправления сельского поселения Покур;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размере до трех месячных фондов оплаты труда, при наличии государственных наград и наград Ханты-Мансийского автономного округа-Югры, полученных за период работы в органах  местного самоуправления сельского поселения Покур;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устанавливается распоряжением главы сельского поселения Покур исходя из возможности бюджета сельского поселения Покур.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Единовременно</w:t>
      </w:r>
      <w:r w:rsidR="00C80E5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пособие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вступлением в первый брак в размере 5000 рублей (в случае, если вступающие в брак оба - лица, замещающие должности муниципальной службы, то выплата производится каждому).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Единовременно</w:t>
      </w:r>
      <w:r w:rsidR="00C80E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="00C80E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рождения ребенка у лиц, замещающих должности муниципальной службы, в размере 5000 рублей на каждого ребенка, одному из родителей.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</w:t>
      </w:r>
      <w:proofErr w:type="gramStart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</w:t>
      </w:r>
      <w:r w:rsidR="00C8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C80E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смертью близких родственников (мужа (жены), отца, матери, детей, родителей супруги (га) в размере одного месячного фонда оплаты труда по заявлению лица, замещающего должность муниципальной службы, с приложением соответствующих документов.</w:t>
      </w:r>
      <w:proofErr w:type="gramEnd"/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Возмещения расходов по погребению семье умершего (погибшего) лица, замещающего должность муниципальной службы, в пределах одного месячного фонда оплаты труда.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расходов осуществляется на основании заявления члена семьи умершего (погибшего) лица, замещавшего должность муниципальной службы, с приложением подтверждающих документов.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Сокращенная 36-часовая рабочая неделя для женщин с выплатой заработной платы в том же размере, что и при полной рабочей неделе.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Компенсация  стоимости санаторно-курортных путевок санаторно-курортных организаций, расположенных в пределах Российской Федерации, в размере не более 40 000 рублей.</w:t>
      </w:r>
    </w:p>
    <w:p w:rsidR="00BF0CE5" w:rsidRPr="00BF0CE5" w:rsidRDefault="00BF0CE5" w:rsidP="00BF0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производится 1 раз в календарный год. При использовании ежегодного оплачиваемого отпуска в количестве 14 календарных дней, на основании заявления лица, замещающего должность муниципальной службы.</w:t>
      </w:r>
    </w:p>
    <w:p w:rsidR="00BF0CE5" w:rsidRPr="00BF0CE5" w:rsidRDefault="00BF0CE5" w:rsidP="00BF0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2.4.Муниципальным служащим, вышедшим на пенсию, один раз в два года производится компенсация стоимости </w:t>
      </w:r>
      <w:proofErr w:type="spellStart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</w:t>
      </w:r>
      <w:proofErr w:type="spellEnd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–курортных путевок в размере не более 40 тысяч рублей (в </w:t>
      </w:r>
      <w:proofErr w:type="gramStart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BF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решением Совета депутатов от 20.05.2016 №16).</w:t>
      </w:r>
    </w:p>
    <w:p w:rsidR="00BF0CE5" w:rsidRPr="00BF0CE5" w:rsidRDefault="00BF0CE5" w:rsidP="00BF0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E5" w:rsidRPr="00BF0CE5" w:rsidRDefault="00BF0CE5" w:rsidP="00BF0CE5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0C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</w:t>
      </w:r>
    </w:p>
    <w:p w:rsidR="00BF0CE5" w:rsidRPr="00BF0CE5" w:rsidRDefault="00BF0CE5" w:rsidP="00BF0CE5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0CE5" w:rsidRPr="00BF0CE5" w:rsidRDefault="00BF0CE5" w:rsidP="00BF0CE5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4DBE" w:rsidRDefault="009F4DBE"/>
    <w:sectPr w:rsidR="009F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5"/>
    <w:rsid w:val="001D4932"/>
    <w:rsid w:val="002E7B6F"/>
    <w:rsid w:val="004A7077"/>
    <w:rsid w:val="005C7795"/>
    <w:rsid w:val="006F35D3"/>
    <w:rsid w:val="00826464"/>
    <w:rsid w:val="00921CB0"/>
    <w:rsid w:val="009513DB"/>
    <w:rsid w:val="009B04EB"/>
    <w:rsid w:val="009F4DBE"/>
    <w:rsid w:val="00AE1511"/>
    <w:rsid w:val="00B60CE4"/>
    <w:rsid w:val="00BF0CE5"/>
    <w:rsid w:val="00C01B0F"/>
    <w:rsid w:val="00C80E5A"/>
    <w:rsid w:val="00CB6F95"/>
    <w:rsid w:val="00F76D30"/>
    <w:rsid w:val="00F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5917;fld=134;dst=1001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65917;fld=134;dst=10009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926;n=65917;fld=134;dst=1000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8688-6E26-4217-88AE-AA94B3DB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5090</Words>
  <Characters>29015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2018-12-10T12:32:00Z</dcterms:created>
  <dcterms:modified xsi:type="dcterms:W3CDTF">2018-12-26T06:36:00Z</dcterms:modified>
</cp:coreProperties>
</file>