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B" w:rsidRDefault="00D71B9B" w:rsidP="00D71B9B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D71B9B" w:rsidRDefault="00D71B9B" w:rsidP="00D71B9B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ПОКУР</w:t>
      </w:r>
    </w:p>
    <w:p w:rsidR="00D71B9B" w:rsidRDefault="00D71B9B" w:rsidP="00D71B9B">
      <w:pPr>
        <w:jc w:val="center"/>
        <w:rPr>
          <w:b/>
          <w:sz w:val="32"/>
        </w:rPr>
      </w:pPr>
      <w:r>
        <w:rPr>
          <w:b/>
          <w:sz w:val="32"/>
        </w:rPr>
        <w:t>Нижневартовского района</w:t>
      </w:r>
    </w:p>
    <w:p w:rsidR="00D71B9B" w:rsidRDefault="00D71B9B" w:rsidP="00D71B9B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 – Югры</w:t>
      </w:r>
    </w:p>
    <w:p w:rsidR="00D71B9B" w:rsidRDefault="00D71B9B" w:rsidP="00D71B9B">
      <w:pPr>
        <w:jc w:val="center"/>
        <w:rPr>
          <w:b/>
          <w:sz w:val="32"/>
        </w:rPr>
      </w:pPr>
    </w:p>
    <w:p w:rsidR="00D71B9B" w:rsidRDefault="00D71B9B" w:rsidP="00D71B9B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D71B9B" w:rsidRDefault="00D71B9B" w:rsidP="00D71B9B">
      <w:pPr>
        <w:jc w:val="center"/>
        <w:rPr>
          <w:sz w:val="30"/>
        </w:rPr>
      </w:pPr>
      <w:r>
        <w:rPr>
          <w:sz w:val="30"/>
        </w:rPr>
        <w:t xml:space="preserve">    </w:t>
      </w:r>
    </w:p>
    <w:p w:rsidR="00D71B9B" w:rsidRDefault="00BA094A" w:rsidP="00D71B9B">
      <w:pPr>
        <w:rPr>
          <w:sz w:val="28"/>
        </w:rPr>
      </w:pPr>
      <w:r>
        <w:rPr>
          <w:sz w:val="28"/>
        </w:rPr>
        <w:t xml:space="preserve">от 10.01.2018 </w:t>
      </w:r>
      <w:bookmarkStart w:id="0" w:name="_GoBack"/>
      <w:bookmarkEnd w:id="0"/>
      <w:r w:rsidR="00D71B9B">
        <w:rPr>
          <w:sz w:val="28"/>
        </w:rPr>
        <w:t xml:space="preserve">г.                                                                                                 № </w:t>
      </w:r>
      <w:r w:rsidR="006D49B2">
        <w:rPr>
          <w:sz w:val="28"/>
        </w:rPr>
        <w:t>1</w:t>
      </w:r>
    </w:p>
    <w:p w:rsidR="00D71B9B" w:rsidRDefault="00D71B9B" w:rsidP="00D71B9B">
      <w:pPr>
        <w:rPr>
          <w:sz w:val="20"/>
        </w:rPr>
      </w:pPr>
      <w:r>
        <w:rPr>
          <w:sz w:val="20"/>
        </w:rPr>
        <w:t>с. Покур</w:t>
      </w:r>
    </w:p>
    <w:p w:rsidR="00D71B9B" w:rsidRDefault="00D71B9B" w:rsidP="00D71B9B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D71B9B" w:rsidTr="00AE4AF3">
        <w:trPr>
          <w:trHeight w:val="1617"/>
        </w:trPr>
        <w:tc>
          <w:tcPr>
            <w:tcW w:w="5022" w:type="dxa"/>
          </w:tcPr>
          <w:p w:rsidR="00D71B9B" w:rsidRDefault="00D71B9B" w:rsidP="00D71B9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 отчете главы сельского поселения Покур «</w:t>
            </w:r>
            <w:r>
              <w:rPr>
                <w:sz w:val="28"/>
                <w:szCs w:val="28"/>
              </w:rPr>
              <w:t>О результатах деятельности органов местного самоуправления сельского поселения Покур за 2017 год».</w:t>
            </w:r>
          </w:p>
        </w:tc>
      </w:tr>
    </w:tbl>
    <w:p w:rsidR="00D71B9B" w:rsidRDefault="00D71B9B" w:rsidP="00D71B9B">
      <w:pPr>
        <w:tabs>
          <w:tab w:val="left" w:pos="2985"/>
        </w:tabs>
        <w:rPr>
          <w:sz w:val="28"/>
        </w:rPr>
      </w:pPr>
      <w:r>
        <w:rPr>
          <w:sz w:val="28"/>
        </w:rPr>
        <w:tab/>
      </w:r>
    </w:p>
    <w:p w:rsidR="00D71B9B" w:rsidRDefault="00D71B9B" w:rsidP="00D71B9B">
      <w:pPr>
        <w:tabs>
          <w:tab w:val="left" w:pos="2985"/>
        </w:tabs>
        <w:jc w:val="both"/>
        <w:rPr>
          <w:sz w:val="28"/>
        </w:rPr>
      </w:pPr>
      <w:r>
        <w:rPr>
          <w:sz w:val="28"/>
        </w:rPr>
        <w:t xml:space="preserve">      В соответствии с Федеральным законом от 06.10.2003 № 131 – ФЗ «Об общих принципах организации местного самоуправления в Российской Федерации»,  Устава сельского поселения Покур, заслушав отчет главы сельского поселения о результатах деятельности </w:t>
      </w:r>
      <w:r>
        <w:rPr>
          <w:sz w:val="28"/>
          <w:szCs w:val="28"/>
        </w:rPr>
        <w:t xml:space="preserve">органов местного самоуправления сельского поселения Покур </w:t>
      </w:r>
      <w:r>
        <w:rPr>
          <w:sz w:val="28"/>
        </w:rPr>
        <w:t>за 2017 год:</w:t>
      </w:r>
    </w:p>
    <w:p w:rsidR="00D71B9B" w:rsidRDefault="00D71B9B" w:rsidP="00D71B9B">
      <w:pPr>
        <w:jc w:val="both"/>
        <w:rPr>
          <w:sz w:val="28"/>
        </w:rPr>
      </w:pPr>
    </w:p>
    <w:p w:rsidR="00D71B9B" w:rsidRDefault="00D71B9B" w:rsidP="00D71B9B">
      <w:pPr>
        <w:tabs>
          <w:tab w:val="left" w:pos="330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Совет депутатов сельского поселения Покур</w:t>
      </w:r>
    </w:p>
    <w:p w:rsidR="00D71B9B" w:rsidRDefault="00D71B9B" w:rsidP="00D71B9B">
      <w:pPr>
        <w:tabs>
          <w:tab w:val="left" w:pos="330"/>
        </w:tabs>
        <w:rPr>
          <w:sz w:val="28"/>
        </w:rPr>
      </w:pPr>
    </w:p>
    <w:p w:rsidR="00D71B9B" w:rsidRDefault="00D71B9B" w:rsidP="00D71B9B">
      <w:pPr>
        <w:tabs>
          <w:tab w:val="left" w:pos="330"/>
        </w:tabs>
        <w:rPr>
          <w:sz w:val="28"/>
        </w:rPr>
      </w:pPr>
      <w:r>
        <w:rPr>
          <w:sz w:val="28"/>
        </w:rPr>
        <w:t>РЕШИЛ:</w:t>
      </w:r>
    </w:p>
    <w:p w:rsidR="00D71B9B" w:rsidRDefault="00D71B9B" w:rsidP="00D71B9B">
      <w:pPr>
        <w:tabs>
          <w:tab w:val="left" w:pos="330"/>
        </w:tabs>
        <w:rPr>
          <w:sz w:val="28"/>
        </w:rPr>
      </w:pPr>
    </w:p>
    <w:p w:rsidR="00D71B9B" w:rsidRPr="00DE05FC" w:rsidRDefault="00D71B9B" w:rsidP="00D71B9B">
      <w:pPr>
        <w:pStyle w:val="a5"/>
        <w:numPr>
          <w:ilvl w:val="0"/>
          <w:numId w:val="6"/>
        </w:numPr>
        <w:tabs>
          <w:tab w:val="left" w:pos="330"/>
        </w:tabs>
        <w:ind w:left="0" w:firstLine="0"/>
        <w:jc w:val="both"/>
        <w:rPr>
          <w:sz w:val="28"/>
        </w:rPr>
      </w:pPr>
      <w:r w:rsidRPr="00DE05FC">
        <w:rPr>
          <w:sz w:val="28"/>
        </w:rPr>
        <w:t xml:space="preserve">Утвердить отчет главы </w:t>
      </w:r>
      <w:r>
        <w:rPr>
          <w:sz w:val="28"/>
        </w:rPr>
        <w:t xml:space="preserve">сельского </w:t>
      </w:r>
      <w:r w:rsidRPr="00DE05FC">
        <w:rPr>
          <w:sz w:val="28"/>
        </w:rPr>
        <w:t xml:space="preserve">поселения </w:t>
      </w:r>
      <w:r>
        <w:rPr>
          <w:sz w:val="28"/>
          <w:lang w:eastAsia="en-US"/>
        </w:rPr>
        <w:t>«</w:t>
      </w:r>
      <w:r>
        <w:rPr>
          <w:sz w:val="28"/>
          <w:szCs w:val="28"/>
        </w:rPr>
        <w:t>О результатах деятельности органов местного самоуправления сельского поселения Покур за 2017 год»</w:t>
      </w:r>
      <w:r w:rsidRPr="00DE05FC">
        <w:rPr>
          <w:sz w:val="28"/>
        </w:rPr>
        <w:t xml:space="preserve"> (отчет прилагается).</w:t>
      </w:r>
    </w:p>
    <w:p w:rsidR="00D71B9B" w:rsidRDefault="00D71B9B" w:rsidP="00D71B9B">
      <w:pPr>
        <w:tabs>
          <w:tab w:val="left" w:pos="330"/>
        </w:tabs>
        <w:ind w:left="300"/>
        <w:jc w:val="both"/>
        <w:rPr>
          <w:sz w:val="28"/>
        </w:rPr>
      </w:pPr>
    </w:p>
    <w:p w:rsidR="00D71B9B" w:rsidRPr="00394F66" w:rsidRDefault="00D71B9B" w:rsidP="00D71B9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>2. Поручить главе сельского поселения Покур З.Л. Бахаревой ознакомить граждан с «Отчетом главы сельского поселения о результатах деятельности органов местного самоуправления сельского поселения Покур за 2017 год», на собрание граждан.</w:t>
      </w:r>
    </w:p>
    <w:p w:rsidR="00D71B9B" w:rsidRDefault="00D71B9B" w:rsidP="00D71B9B">
      <w:pPr>
        <w:tabs>
          <w:tab w:val="left" w:pos="330"/>
        </w:tabs>
        <w:ind w:left="300"/>
        <w:jc w:val="both"/>
        <w:rPr>
          <w:sz w:val="28"/>
        </w:rPr>
      </w:pPr>
    </w:p>
    <w:p w:rsidR="00D71B9B" w:rsidRPr="00214B2B" w:rsidRDefault="00D71B9B" w:rsidP="00D71B9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>3.</w:t>
      </w:r>
      <w:r w:rsidRPr="00214B2B">
        <w:rPr>
          <w:sz w:val="28"/>
          <w:szCs w:val="28"/>
        </w:rPr>
        <w:t xml:space="preserve"> Настоящее решение разместить на официальном сайте администрации сельского поселения Покур (www.apokur.ru).</w:t>
      </w:r>
    </w:p>
    <w:p w:rsidR="00D71B9B" w:rsidRDefault="00D71B9B" w:rsidP="00D71B9B">
      <w:pPr>
        <w:tabs>
          <w:tab w:val="left" w:pos="330"/>
        </w:tabs>
        <w:ind w:left="300"/>
        <w:jc w:val="both"/>
        <w:rPr>
          <w:sz w:val="28"/>
        </w:rPr>
      </w:pPr>
    </w:p>
    <w:p w:rsidR="00D71B9B" w:rsidRDefault="00D71B9B" w:rsidP="00D71B9B">
      <w:pPr>
        <w:tabs>
          <w:tab w:val="left" w:pos="330"/>
        </w:tabs>
        <w:jc w:val="both"/>
        <w:rPr>
          <w:sz w:val="28"/>
        </w:rPr>
      </w:pPr>
    </w:p>
    <w:p w:rsidR="00D71B9B" w:rsidRDefault="00D71B9B" w:rsidP="00D71B9B">
      <w:pPr>
        <w:tabs>
          <w:tab w:val="left" w:pos="330"/>
        </w:tabs>
        <w:ind w:left="300"/>
        <w:jc w:val="both"/>
        <w:rPr>
          <w:sz w:val="28"/>
        </w:rPr>
      </w:pPr>
    </w:p>
    <w:p w:rsidR="00D71B9B" w:rsidRDefault="00D71B9B" w:rsidP="00D71B9B">
      <w:pPr>
        <w:tabs>
          <w:tab w:val="left" w:pos="420"/>
        </w:tabs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Глава сельского поселения Покур                                                З.Л. Бахарева                                                                                                                                                      </w:t>
      </w:r>
    </w:p>
    <w:p w:rsidR="00D71B9B" w:rsidRDefault="00D71B9B" w:rsidP="00D71B9B">
      <w:pPr>
        <w:tabs>
          <w:tab w:val="left" w:pos="65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D71B9B" w:rsidRDefault="00D71B9B" w:rsidP="00D71B9B">
      <w:pPr>
        <w:tabs>
          <w:tab w:val="left" w:pos="6520"/>
        </w:tabs>
        <w:rPr>
          <w:sz w:val="28"/>
        </w:rPr>
      </w:pPr>
    </w:p>
    <w:p w:rsidR="00D71B9B" w:rsidRDefault="00D71B9B" w:rsidP="00D71B9B">
      <w:pPr>
        <w:tabs>
          <w:tab w:val="left" w:pos="6520"/>
        </w:tabs>
        <w:rPr>
          <w:sz w:val="28"/>
        </w:rPr>
      </w:pPr>
    </w:p>
    <w:p w:rsidR="00D71B9B" w:rsidRDefault="00D71B9B" w:rsidP="00D71B9B">
      <w:pPr>
        <w:jc w:val="center"/>
      </w:pPr>
      <w:r>
        <w:lastRenderedPageBreak/>
        <w:t xml:space="preserve">                                                                                         Приложение к решению</w:t>
      </w:r>
    </w:p>
    <w:p w:rsidR="00D71B9B" w:rsidRDefault="00D71B9B" w:rsidP="00D71B9B">
      <w:r>
        <w:t xml:space="preserve">                                                                                                      Совета депутатов сельского </w:t>
      </w:r>
    </w:p>
    <w:p w:rsidR="00D71B9B" w:rsidRDefault="00D71B9B" w:rsidP="00D71B9B">
      <w:pPr>
        <w:jc w:val="center"/>
      </w:pPr>
      <w:r>
        <w:t xml:space="preserve">                                                                              поселения Покур</w:t>
      </w:r>
    </w:p>
    <w:p w:rsidR="00D71B9B" w:rsidRDefault="00D71B9B" w:rsidP="00D71B9B">
      <w:pPr>
        <w:jc w:val="center"/>
      </w:pPr>
      <w:r>
        <w:t xml:space="preserve">                                                   </w:t>
      </w:r>
      <w:r w:rsidR="006D49B2">
        <w:t xml:space="preserve">                              </w:t>
      </w:r>
      <w:r>
        <w:t xml:space="preserve">от 10.01.2018  № </w:t>
      </w:r>
      <w:r w:rsidR="006D49B2">
        <w:t>1</w:t>
      </w:r>
    </w:p>
    <w:p w:rsidR="00D71B9B" w:rsidRDefault="00D71B9B" w:rsidP="00D71B9B">
      <w:pPr>
        <w:jc w:val="center"/>
      </w:pPr>
    </w:p>
    <w:p w:rsidR="006D49B2" w:rsidRPr="00AF5077" w:rsidRDefault="006D49B2" w:rsidP="006D49B2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>ОТЧЕТ</w:t>
      </w:r>
    </w:p>
    <w:p w:rsidR="006D49B2" w:rsidRPr="00AF5077" w:rsidRDefault="006D49B2" w:rsidP="006D49B2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 xml:space="preserve">О РЕЗУЛЬТАТАХ ДЕЯТЕЛЬНОСТИ </w:t>
      </w:r>
    </w:p>
    <w:p w:rsidR="006D49B2" w:rsidRPr="00AF5077" w:rsidRDefault="006D49B2" w:rsidP="006D49B2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 xml:space="preserve">ОРГАНОВ МЕСТНОГО САМОУПРАВЛЕНИЯ </w:t>
      </w:r>
    </w:p>
    <w:p w:rsidR="006D49B2" w:rsidRPr="00AF5077" w:rsidRDefault="006D49B2" w:rsidP="006D49B2">
      <w:pPr>
        <w:jc w:val="center"/>
        <w:rPr>
          <w:sz w:val="28"/>
          <w:szCs w:val="28"/>
        </w:rPr>
      </w:pPr>
      <w:r w:rsidRPr="00AF5077">
        <w:rPr>
          <w:sz w:val="28"/>
          <w:szCs w:val="28"/>
        </w:rPr>
        <w:t>СЕЛЬСКОГО ПОСЕЛЕНИЯ ПОКУР ЗА  2017 ГОД</w:t>
      </w:r>
    </w:p>
    <w:p w:rsidR="006D49B2" w:rsidRPr="00AF5077" w:rsidRDefault="006D49B2" w:rsidP="006D49B2">
      <w:pPr>
        <w:jc w:val="center"/>
        <w:rPr>
          <w:sz w:val="28"/>
          <w:szCs w:val="28"/>
        </w:rPr>
      </w:pP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Уважаемые депутаты, жители сельского поселения Покур и гости!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Вашему вниманию предлагается отчет о результатах деятельности органов местного самоуправления сельского поселения Покур за 2017 год. </w:t>
      </w: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</w:p>
    <w:p w:rsidR="006D49B2" w:rsidRPr="00AF5077" w:rsidRDefault="006D49B2" w:rsidP="006D49B2">
      <w:pPr>
        <w:numPr>
          <w:ilvl w:val="0"/>
          <w:numId w:val="1"/>
        </w:numPr>
        <w:ind w:left="0" w:hanging="284"/>
        <w:contextualSpacing/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>В нашем селе на отчетный период проживает 636 человек. Среди них два труженика тыла:</w:t>
      </w:r>
      <w:r>
        <w:rPr>
          <w:sz w:val="28"/>
          <w:szCs w:val="28"/>
        </w:rPr>
        <w:t xml:space="preserve"> </w:t>
      </w:r>
      <w:proofErr w:type="spellStart"/>
      <w:r w:rsidRPr="00AF5077">
        <w:rPr>
          <w:sz w:val="28"/>
          <w:szCs w:val="28"/>
        </w:rPr>
        <w:t>Лазичев</w:t>
      </w:r>
      <w:proofErr w:type="spellEnd"/>
      <w:r w:rsidRPr="00AF5077">
        <w:rPr>
          <w:sz w:val="28"/>
          <w:szCs w:val="28"/>
        </w:rPr>
        <w:t xml:space="preserve"> Николай Семенович, Изосимова Александра Алексеевна и житель блокадного Ленинграда - </w:t>
      </w:r>
      <w:proofErr w:type="gramStart"/>
      <w:r w:rsidRPr="00AF5077">
        <w:rPr>
          <w:sz w:val="28"/>
          <w:szCs w:val="28"/>
        </w:rPr>
        <w:t>Мордовских</w:t>
      </w:r>
      <w:proofErr w:type="gramEnd"/>
      <w:r w:rsidRPr="00AF5077">
        <w:rPr>
          <w:sz w:val="28"/>
          <w:szCs w:val="28"/>
        </w:rPr>
        <w:t xml:space="preserve"> Екатерина Федоровна.</w:t>
      </w:r>
    </w:p>
    <w:p w:rsidR="006D49B2" w:rsidRPr="00AF5077" w:rsidRDefault="006D49B2" w:rsidP="006D49B2">
      <w:pPr>
        <w:numPr>
          <w:ilvl w:val="0"/>
          <w:numId w:val="1"/>
        </w:numPr>
        <w:ind w:left="0" w:hanging="284"/>
        <w:contextualSpacing/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 xml:space="preserve">В 2017 году в  </w:t>
      </w:r>
      <w:proofErr w:type="spellStart"/>
      <w:r w:rsidRPr="00AF5077">
        <w:rPr>
          <w:sz w:val="28"/>
          <w:szCs w:val="28"/>
        </w:rPr>
        <w:t>Покуре</w:t>
      </w:r>
      <w:proofErr w:type="spellEnd"/>
      <w:r w:rsidRPr="00AF5077">
        <w:rPr>
          <w:sz w:val="28"/>
          <w:szCs w:val="28"/>
        </w:rPr>
        <w:t xml:space="preserve"> родилось 7 детей. Умерло 9 человек. К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сожалению, ушли из жизни: </w:t>
      </w:r>
      <w:proofErr w:type="spellStart"/>
      <w:r w:rsidRPr="00AF5077">
        <w:rPr>
          <w:sz w:val="28"/>
          <w:szCs w:val="28"/>
        </w:rPr>
        <w:t>Бельцких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F5077">
        <w:rPr>
          <w:sz w:val="28"/>
          <w:szCs w:val="28"/>
        </w:rPr>
        <w:t>Афонасий</w:t>
      </w:r>
      <w:proofErr w:type="spellEnd"/>
      <w:r w:rsidRPr="00AF5077">
        <w:rPr>
          <w:sz w:val="28"/>
          <w:szCs w:val="28"/>
        </w:rPr>
        <w:t xml:space="preserve"> Федорович -  труженик тыла, Десятова Валентина Дмитриевна - Почетный гражданин Нижневартовского района.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</w:p>
    <w:p w:rsidR="006D49B2" w:rsidRPr="00AF5077" w:rsidRDefault="006D49B2" w:rsidP="006D49B2">
      <w:pPr>
        <w:contextualSpacing/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>В 2017 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</w:p>
    <w:p w:rsidR="006D49B2" w:rsidRPr="00AF5077" w:rsidRDefault="006D49B2" w:rsidP="006D49B2">
      <w:pPr>
        <w:numPr>
          <w:ilvl w:val="0"/>
          <w:numId w:val="1"/>
        </w:numPr>
        <w:spacing w:after="200"/>
        <w:ind w:left="0" w:hanging="284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5077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Pr="00AF5077">
        <w:rPr>
          <w:sz w:val="28"/>
          <w:szCs w:val="28"/>
        </w:rPr>
        <w:t xml:space="preserve"> состоялось 13 заседаний Совета депутатов третьего созыва, н</w:t>
      </w:r>
      <w:r w:rsidRPr="00AF5077">
        <w:rPr>
          <w:rFonts w:eastAsia="Calibri"/>
          <w:sz w:val="28"/>
          <w:szCs w:val="28"/>
          <w:lang w:eastAsia="en-US"/>
        </w:rPr>
        <w:t xml:space="preserve">а которых было принято 34 вопроса, </w:t>
      </w:r>
      <w:r w:rsidRPr="00AF5077">
        <w:rPr>
          <w:sz w:val="28"/>
          <w:szCs w:val="28"/>
        </w:rPr>
        <w:t>регулирующих различные сферы жизнедеятельности поселения. Решения Совета депутатов поселения опубликованы в приложении «Официальный бюллетень» к газете «Новости Приобья» и на официальном сайте администрации сельского поселения Покур (</w:t>
      </w:r>
      <w:hyperlink r:id="rId6" w:history="1">
        <w:r w:rsidRPr="00AF5077">
          <w:rPr>
            <w:rFonts w:eastAsia="Arial Unicode MS"/>
            <w:sz w:val="28"/>
            <w:szCs w:val="28"/>
            <w:u w:val="single"/>
            <w:lang w:val="en-US"/>
          </w:rPr>
          <w:t>www</w:t>
        </w:r>
        <w:r w:rsidRPr="00AF5077">
          <w:rPr>
            <w:rFonts w:eastAsia="Arial Unicode MS"/>
            <w:sz w:val="28"/>
            <w:szCs w:val="28"/>
            <w:u w:val="single"/>
          </w:rPr>
          <w:t>.</w:t>
        </w:r>
        <w:proofErr w:type="spellStart"/>
        <w:r w:rsidRPr="00AF5077">
          <w:rPr>
            <w:rFonts w:eastAsia="Arial Unicode MS"/>
            <w:sz w:val="28"/>
            <w:szCs w:val="28"/>
            <w:u w:val="single"/>
            <w:lang w:val="en-US"/>
          </w:rPr>
          <w:t>apokur</w:t>
        </w:r>
        <w:proofErr w:type="spellEnd"/>
        <w:r w:rsidRPr="00AF5077">
          <w:rPr>
            <w:rFonts w:eastAsia="Arial Unicode MS"/>
            <w:sz w:val="28"/>
            <w:szCs w:val="28"/>
            <w:u w:val="single"/>
          </w:rPr>
          <w:t>.</w:t>
        </w:r>
        <w:proofErr w:type="spellStart"/>
        <w:r w:rsidRPr="00AF5077">
          <w:rPr>
            <w:rFonts w:eastAsia="Arial Unicode MS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5077">
        <w:rPr>
          <w:sz w:val="28"/>
          <w:szCs w:val="28"/>
        </w:rPr>
        <w:t>).Депутатами Совета депутатов своевременно принимались решения по утверждению бюджета поселения. В течение года бюджет поселения корректировался 2 раза в сторону увеличения.</w:t>
      </w: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AF5077">
        <w:rPr>
          <w:rFonts w:eastAsia="Calibri"/>
          <w:sz w:val="28"/>
          <w:szCs w:val="28"/>
        </w:rPr>
        <w:t>В начале 2017 года,</w:t>
      </w:r>
      <w:r w:rsidRPr="00AF5077">
        <w:rPr>
          <w:sz w:val="28"/>
          <w:szCs w:val="28"/>
        </w:rPr>
        <w:t xml:space="preserve"> утвержденный бюджет поселения по расходам составлял 32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миллиона 277 тысяч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530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рублей, исполнение на конец года составило 69 миллионов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383 тысячи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640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рублей. Исполнение бюджета по доходам составило 68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миллионов315 тысяч 550рублей. Из них безвозмездные поступления в виде межбюджетных трансфертов из бюджета Нижневартовского района – 64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миллиона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691 тысячу 290 рублей, налоговые и неналоговые доходы – 3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миллиона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624 тысячи 260 рублей.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Наибольший удельный вес в структуре налоговых и неналоговых доходов пришелся на налог на доходы физических лиц, составил 792 тысяч 530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рублей.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 составе налоговых и неналоговых доходов поступило: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lastRenderedPageBreak/>
        <w:t>- налога на имущество 45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тысяч 500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рублей;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доходов, полученных от сдачи в аренду муниципального имущества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392 тысячи 500рублей;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от использования имущества, находящегося в собственности поселения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тысяч рублей;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от оказания платных услуг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75 тысяч 800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рублей;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единого сельскохозяйственного налога 13 тысяч 800рублей.</w:t>
      </w: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 рамках реализации 210 - Федерального закона «Об организации предоставления государственных и муниципальных услуг» за 2017 год администрацией поселения были оказаны следующие муниципальные услуги:</w:t>
      </w:r>
    </w:p>
    <w:tbl>
      <w:tblPr>
        <w:tblStyle w:val="2"/>
        <w:tblW w:w="963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"/>
        <w:gridCol w:w="6842"/>
        <w:gridCol w:w="1984"/>
      </w:tblGrid>
      <w:tr w:rsidR="006D49B2" w:rsidRPr="00AF5077" w:rsidTr="00EC6CD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Количество</w:t>
            </w:r>
          </w:p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оказанных услуг</w:t>
            </w:r>
          </w:p>
        </w:tc>
      </w:tr>
      <w:tr w:rsidR="006D49B2" w:rsidRPr="00AF5077" w:rsidTr="00EC6CD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both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7</w:t>
            </w:r>
          </w:p>
        </w:tc>
      </w:tr>
      <w:tr w:rsidR="006D49B2" w:rsidRPr="00AF5077" w:rsidTr="00EC6CD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both"/>
              <w:rPr>
                <w:sz w:val="28"/>
                <w:szCs w:val="28"/>
              </w:rPr>
            </w:pPr>
            <w:proofErr w:type="gramStart"/>
            <w:r w:rsidRPr="00AF5077">
              <w:rPr>
                <w:rFonts w:eastAsia="Arial Unicode MS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13</w:t>
            </w:r>
          </w:p>
        </w:tc>
      </w:tr>
      <w:tr w:rsidR="006D49B2" w:rsidRPr="00AF5077" w:rsidTr="00EC6CD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suppressAutoHyphens/>
              <w:jc w:val="both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4</w:t>
            </w:r>
          </w:p>
        </w:tc>
      </w:tr>
      <w:tr w:rsidR="006D49B2" w:rsidRPr="00AF5077" w:rsidTr="00EC6CD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suppressAutoHyphens/>
              <w:jc w:val="both"/>
              <w:rPr>
                <w:sz w:val="28"/>
                <w:szCs w:val="28"/>
              </w:rPr>
            </w:pPr>
            <w:r w:rsidRPr="00AF5077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2</w:t>
            </w:r>
          </w:p>
        </w:tc>
      </w:tr>
      <w:tr w:rsidR="006D49B2" w:rsidRPr="00AF5077" w:rsidTr="00EC6CD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jc w:val="both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B2" w:rsidRPr="00AF5077" w:rsidRDefault="006D49B2" w:rsidP="00EC6CD1">
            <w:pPr>
              <w:jc w:val="center"/>
              <w:rPr>
                <w:sz w:val="28"/>
                <w:szCs w:val="28"/>
              </w:rPr>
            </w:pPr>
            <w:r w:rsidRPr="00AF5077">
              <w:rPr>
                <w:sz w:val="28"/>
                <w:szCs w:val="28"/>
              </w:rPr>
              <w:t>2</w:t>
            </w:r>
          </w:p>
        </w:tc>
      </w:tr>
    </w:tbl>
    <w:p w:rsidR="006D49B2" w:rsidRPr="00AF5077" w:rsidRDefault="006D49B2" w:rsidP="006D49B2">
      <w:pPr>
        <w:pStyle w:val="a5"/>
        <w:ind w:left="0"/>
        <w:jc w:val="both"/>
        <w:rPr>
          <w:sz w:val="28"/>
          <w:szCs w:val="28"/>
        </w:rPr>
      </w:pP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Администрация поселения оказывала услугу по регистрации актов гражданского состояния</w:t>
      </w:r>
      <w:r>
        <w:rPr>
          <w:sz w:val="28"/>
          <w:szCs w:val="28"/>
        </w:rPr>
        <w:t xml:space="preserve">. Всего за </w:t>
      </w:r>
      <w:r w:rsidRPr="00AF5077">
        <w:rPr>
          <w:sz w:val="28"/>
          <w:szCs w:val="28"/>
        </w:rPr>
        <w:t xml:space="preserve">2017 год оказано 7 услуг. </w:t>
      </w: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Предоставлялись нотариальные услуги. Всего за 2017 год осуществлено 31 нотариальное действие.</w:t>
      </w: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Проводилось предоставление услуг архива населению.</w:t>
      </w: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Исполнены полномочия по ведению первичного воинского учета (состоит на учете 139 человек: пребывающих в запасе – 125</w:t>
      </w:r>
      <w:r>
        <w:rPr>
          <w:sz w:val="28"/>
          <w:szCs w:val="28"/>
        </w:rPr>
        <w:t xml:space="preserve"> человек</w:t>
      </w:r>
      <w:r w:rsidRPr="00AF5077">
        <w:rPr>
          <w:sz w:val="28"/>
          <w:szCs w:val="28"/>
        </w:rPr>
        <w:t>; подлежащих призыву на военную службу –  14 человек, из них 2 человек поставлено на первоначальный воинский учет).</w:t>
      </w:r>
    </w:p>
    <w:p w:rsidR="006D49B2" w:rsidRPr="00AF5077" w:rsidRDefault="006D49B2" w:rsidP="006D49B2">
      <w:pPr>
        <w:numPr>
          <w:ilvl w:val="0"/>
          <w:numId w:val="2"/>
        </w:numPr>
        <w:ind w:left="0" w:hanging="284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За 2017 год в администрацию поселения  поступило: 45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от граждан.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По форме обращения распределились следующим образом: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в письменной форме –19 обращений;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в </w:t>
      </w:r>
      <w:proofErr w:type="gramStart"/>
      <w:r w:rsidRPr="00AF5077">
        <w:rPr>
          <w:sz w:val="28"/>
          <w:szCs w:val="28"/>
        </w:rPr>
        <w:t>устной</w:t>
      </w:r>
      <w:proofErr w:type="gramEnd"/>
      <w:r w:rsidRPr="00AF5077">
        <w:rPr>
          <w:sz w:val="28"/>
          <w:szCs w:val="28"/>
        </w:rPr>
        <w:t xml:space="preserve"> форме–25 обращений; 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</w:t>
      </w:r>
      <w:proofErr w:type="gramStart"/>
      <w:r w:rsidRPr="00AF5077">
        <w:rPr>
          <w:sz w:val="28"/>
          <w:szCs w:val="28"/>
        </w:rPr>
        <w:t>коллективных</w:t>
      </w:r>
      <w:proofErr w:type="gramEnd"/>
      <w:r w:rsidRPr="00AF5077">
        <w:rPr>
          <w:sz w:val="28"/>
          <w:szCs w:val="28"/>
        </w:rPr>
        <w:t xml:space="preserve"> обращений-2 (письменные обращения);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в форме </w:t>
      </w:r>
      <w:proofErr w:type="gramStart"/>
      <w:r w:rsidRPr="00AF5077">
        <w:rPr>
          <w:sz w:val="28"/>
          <w:szCs w:val="28"/>
        </w:rPr>
        <w:t>электронного</w:t>
      </w:r>
      <w:proofErr w:type="gramEnd"/>
      <w:r w:rsidRPr="00AF5077">
        <w:rPr>
          <w:sz w:val="28"/>
          <w:szCs w:val="28"/>
        </w:rPr>
        <w:t xml:space="preserve"> документа-1;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повторных обращений не было.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lastRenderedPageBreak/>
        <w:t>Советом депутатов поселения и прокуратурой Нижневартовского района в 2017 году обращения на рассмотрение не направлялись.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Количество обращений по сравнению с 2016 годом увеличилось на 2 обращения.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Все обращения поступили в форме заявления.</w:t>
      </w:r>
    </w:p>
    <w:p w:rsidR="006D49B2" w:rsidRPr="00AF5077" w:rsidRDefault="006D49B2" w:rsidP="006D49B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Из 45 поступивших обращений граждан:</w:t>
      </w:r>
    </w:p>
    <w:p w:rsidR="006D49B2" w:rsidRPr="00AF5077" w:rsidRDefault="006D49B2" w:rsidP="006D49B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* по  8  обращениям приняты положительные решения (просьбы граждан удовлетворены);</w:t>
      </w:r>
    </w:p>
    <w:p w:rsidR="006D49B2" w:rsidRPr="00AF5077" w:rsidRDefault="006D49B2" w:rsidP="006D49B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* 4 обращения, содержали вопросы, не относящиеся к компетенции органа местного  самоуправления, и перенаправлены по принадлежности в соответствующие учреждения и организации;</w:t>
      </w:r>
    </w:p>
    <w:p w:rsidR="006D49B2" w:rsidRPr="00AF5077" w:rsidRDefault="006D49B2" w:rsidP="006D49B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* по 32 обращениям даны рекомендации и разъяснения в соответствии с действующим законодательством;</w:t>
      </w:r>
    </w:p>
    <w:p w:rsidR="006D49B2" w:rsidRPr="00AF5077" w:rsidRDefault="006D49B2" w:rsidP="006D49B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* 1 обращение оставлено на длительном контроле.</w:t>
      </w:r>
    </w:p>
    <w:p w:rsidR="006D49B2" w:rsidRPr="00AF5077" w:rsidRDefault="006D49B2" w:rsidP="006D49B2">
      <w:pPr>
        <w:numPr>
          <w:ilvl w:val="0"/>
          <w:numId w:val="2"/>
        </w:numPr>
        <w:ind w:left="0" w:hanging="284"/>
        <w:contextualSpacing/>
        <w:jc w:val="both"/>
        <w:rPr>
          <w:sz w:val="28"/>
          <w:szCs w:val="28"/>
        </w:rPr>
      </w:pPr>
      <w:proofErr w:type="gramStart"/>
      <w:r w:rsidRPr="00AF5077">
        <w:rPr>
          <w:sz w:val="28"/>
          <w:szCs w:val="28"/>
        </w:rPr>
        <w:t>В соответствии с  Федеральным законом от 09.02.2009 года №8-ФЗ «Об обеспечении доступа информации о деятельности государственных органов и органов местного самоуправления» информационным источником является официальный сайт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Покур (</w:t>
      </w:r>
      <w:r w:rsidRPr="005613BA">
        <w:rPr>
          <w:sz w:val="28"/>
          <w:szCs w:val="28"/>
          <w:lang w:val="en-US"/>
        </w:rPr>
        <w:t>www</w:t>
      </w:r>
      <w:r w:rsidRPr="005613BA">
        <w:rPr>
          <w:sz w:val="28"/>
          <w:szCs w:val="28"/>
        </w:rPr>
        <w:t>.</w:t>
      </w:r>
      <w:r>
        <w:rPr>
          <w:sz w:val="28"/>
          <w:szCs w:val="28"/>
        </w:rPr>
        <w:t>apokur.ru</w:t>
      </w:r>
      <w:r w:rsidRPr="00AF5077">
        <w:rPr>
          <w:sz w:val="28"/>
          <w:szCs w:val="28"/>
        </w:rPr>
        <w:t>), где размещаются нормативные правовые акты, контактная информация, статистическая информация, информация о деятельности администрации поселения и Совета депутатов, новости, объявления, успехи и достижения, он-</w:t>
      </w:r>
      <w:proofErr w:type="spellStart"/>
      <w:r w:rsidRPr="00AF5077">
        <w:rPr>
          <w:sz w:val="28"/>
          <w:szCs w:val="28"/>
        </w:rPr>
        <w:t>лайн</w:t>
      </w:r>
      <w:proofErr w:type="spellEnd"/>
      <w:r w:rsidRPr="00AF5077">
        <w:rPr>
          <w:sz w:val="28"/>
          <w:szCs w:val="28"/>
        </w:rPr>
        <w:t xml:space="preserve"> опрос и голосование.</w:t>
      </w:r>
      <w:proofErr w:type="gramEnd"/>
      <w:r w:rsidRPr="00AF5077">
        <w:rPr>
          <w:sz w:val="28"/>
          <w:szCs w:val="28"/>
        </w:rPr>
        <w:t xml:space="preserve"> Информация на сайте постоянно  обновляется. За 2017 года через он-</w:t>
      </w:r>
      <w:proofErr w:type="spellStart"/>
      <w:r w:rsidRPr="00AF5077">
        <w:rPr>
          <w:sz w:val="28"/>
          <w:szCs w:val="28"/>
        </w:rPr>
        <w:t>лайн</w:t>
      </w:r>
      <w:proofErr w:type="spellEnd"/>
      <w:r w:rsidRPr="00AF5077">
        <w:rPr>
          <w:sz w:val="28"/>
          <w:szCs w:val="28"/>
        </w:rPr>
        <w:t xml:space="preserve"> приемную принято одно заявление. В установленные законом сроки предоставлен ответ заявителю. На сегодняшний день на сайте администрации сельского поселения Покур установлен и ведется счетчик обращений.</w:t>
      </w:r>
    </w:p>
    <w:p w:rsidR="006D49B2" w:rsidRPr="00AF5077" w:rsidRDefault="006D49B2" w:rsidP="006D49B2">
      <w:pPr>
        <w:numPr>
          <w:ilvl w:val="0"/>
          <w:numId w:val="2"/>
        </w:numPr>
        <w:ind w:left="0" w:hanging="284"/>
        <w:contextualSpacing/>
        <w:jc w:val="both"/>
        <w:rPr>
          <w:sz w:val="28"/>
          <w:szCs w:val="28"/>
        </w:rPr>
      </w:pPr>
      <w:proofErr w:type="gramStart"/>
      <w:r w:rsidRPr="00AF5077">
        <w:rPr>
          <w:sz w:val="28"/>
          <w:szCs w:val="28"/>
        </w:rPr>
        <w:t xml:space="preserve">Общий жилой фонд поселения  на 1 декабря 2017года составляет: </w:t>
      </w:r>
      <w:r w:rsidRPr="00AF5077">
        <w:rPr>
          <w:bCs/>
          <w:sz w:val="28"/>
          <w:szCs w:val="28"/>
        </w:rPr>
        <w:t>14 295,2</w:t>
      </w:r>
      <w:r w:rsidRPr="00AF5077">
        <w:rPr>
          <w:sz w:val="28"/>
          <w:szCs w:val="28"/>
        </w:rPr>
        <w:t xml:space="preserve">кв.м., в том числе муниципальный  </w:t>
      </w:r>
      <w:r w:rsidRPr="00AF5077">
        <w:rPr>
          <w:bCs/>
          <w:sz w:val="28"/>
          <w:szCs w:val="28"/>
        </w:rPr>
        <w:t xml:space="preserve">7471,1 </w:t>
      </w:r>
      <w:proofErr w:type="spellStart"/>
      <w:r w:rsidRPr="00AF5077">
        <w:rPr>
          <w:sz w:val="28"/>
          <w:szCs w:val="28"/>
        </w:rPr>
        <w:t>кв.м</w:t>
      </w:r>
      <w:proofErr w:type="spellEnd"/>
      <w:r w:rsidRPr="00AF5077">
        <w:rPr>
          <w:sz w:val="28"/>
          <w:szCs w:val="28"/>
        </w:rPr>
        <w:t xml:space="preserve">., (53 домов/144 квартир) частный   </w:t>
      </w:r>
      <w:r w:rsidRPr="00AF5077">
        <w:rPr>
          <w:bCs/>
          <w:sz w:val="28"/>
          <w:szCs w:val="28"/>
        </w:rPr>
        <w:t>6823,5</w:t>
      </w:r>
      <w:r w:rsidRPr="00AF5077">
        <w:rPr>
          <w:sz w:val="28"/>
          <w:szCs w:val="28"/>
        </w:rPr>
        <w:t>кв.м. В 2017 году введены в эксплуатацию 2 дома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муниципального фонда и 2 дома частной собственности (272,3 </w:t>
      </w:r>
      <w:proofErr w:type="spellStart"/>
      <w:r w:rsidRPr="00AF5077">
        <w:rPr>
          <w:sz w:val="28"/>
          <w:szCs w:val="28"/>
        </w:rPr>
        <w:t>кв.м</w:t>
      </w:r>
      <w:proofErr w:type="spellEnd"/>
      <w:r w:rsidRPr="00AF5077">
        <w:rPr>
          <w:sz w:val="28"/>
          <w:szCs w:val="28"/>
        </w:rPr>
        <w:t>.), зарегистрировано право собственности в Регистрационной палате и получены свидетельства о государственной регистрации права на</w:t>
      </w:r>
      <w:proofErr w:type="gramEnd"/>
      <w:r w:rsidRPr="00AF5077">
        <w:rPr>
          <w:sz w:val="28"/>
          <w:szCs w:val="28"/>
        </w:rPr>
        <w:t xml:space="preserve"> 4 объекта муниципальной собственности.</w:t>
      </w:r>
    </w:p>
    <w:p w:rsidR="006D49B2" w:rsidRPr="00AF5077" w:rsidRDefault="006D49B2" w:rsidP="006D49B2">
      <w:pPr>
        <w:spacing w:after="20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Передано в собственность жителям поселения в порядке приватизации13 жилых помещений, площадью 591,3 кв. м, балансовой стоимостью 325 миллионов 705 тысяч 670 рублей.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Жилой фонд непригодный для проживания составляет  (на  01.12.2017г.) – 1068,5 </w:t>
      </w:r>
      <w:proofErr w:type="spellStart"/>
      <w:r w:rsidRPr="00AF5077">
        <w:rPr>
          <w:sz w:val="28"/>
          <w:szCs w:val="28"/>
        </w:rPr>
        <w:t>кв.м</w:t>
      </w:r>
      <w:proofErr w:type="gramStart"/>
      <w:r w:rsidRPr="00AF5077">
        <w:rPr>
          <w:sz w:val="28"/>
          <w:szCs w:val="28"/>
        </w:rPr>
        <w:t>.Б</w:t>
      </w:r>
      <w:proofErr w:type="gramEnd"/>
      <w:r w:rsidRPr="00AF5077">
        <w:rPr>
          <w:sz w:val="28"/>
          <w:szCs w:val="28"/>
        </w:rPr>
        <w:t>есхозяйного</w:t>
      </w:r>
      <w:proofErr w:type="spellEnd"/>
      <w:r w:rsidRPr="00AF5077">
        <w:rPr>
          <w:sz w:val="28"/>
          <w:szCs w:val="28"/>
        </w:rPr>
        <w:t xml:space="preserve"> жилого фонда на территории сельского поселения не имеется.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По состоянию на 31 декабря 2017года в очереди на улучшение жилищных условий по договорам социального найма состоит 35семей, это на 3 семьи меньше чем в 2016 году. 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За 2017 год улучшили </w:t>
      </w:r>
      <w:proofErr w:type="gramStart"/>
      <w:r w:rsidRPr="00AF5077">
        <w:rPr>
          <w:sz w:val="28"/>
          <w:szCs w:val="28"/>
        </w:rPr>
        <w:t>жилищных</w:t>
      </w:r>
      <w:proofErr w:type="gramEnd"/>
      <w:r w:rsidRPr="00AF5077">
        <w:rPr>
          <w:sz w:val="28"/>
          <w:szCs w:val="28"/>
        </w:rPr>
        <w:t xml:space="preserve"> условия 2 семьи.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Заключено 7 договоров социального найма и 1 договор коммерческого найма. 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>В рамках исполнения ведомственной программы</w:t>
      </w:r>
      <w:r w:rsidRPr="00AF5077">
        <w:rPr>
          <w:sz w:val="28"/>
          <w:szCs w:val="28"/>
        </w:rPr>
        <w:t xml:space="preserve"> «</w:t>
      </w:r>
      <w:r w:rsidRPr="00AF5077">
        <w:rPr>
          <w:bCs/>
          <w:sz w:val="28"/>
          <w:szCs w:val="28"/>
        </w:rPr>
        <w:t>Осуществление мер по гражданской обороне, пожарной безопасности и з</w:t>
      </w:r>
      <w:r w:rsidRPr="00AF5077">
        <w:rPr>
          <w:sz w:val="28"/>
          <w:szCs w:val="28"/>
        </w:rPr>
        <w:t xml:space="preserve">ащите от чрезвычайных </w:t>
      </w:r>
      <w:r w:rsidRPr="00AF5077">
        <w:rPr>
          <w:sz w:val="28"/>
          <w:szCs w:val="28"/>
        </w:rPr>
        <w:lastRenderedPageBreak/>
        <w:t>ситуаций в сельском поселении Покур  на 2017 - 2019 годы» были в</w:t>
      </w:r>
      <w:r w:rsidRPr="00AF5077">
        <w:rPr>
          <w:noProof/>
          <w:sz w:val="28"/>
          <w:szCs w:val="28"/>
        </w:rPr>
        <w:t xml:space="preserve">ыполнены  мероприятия: по </w:t>
      </w:r>
      <w:r w:rsidRPr="00AF5077">
        <w:rPr>
          <w:sz w:val="28"/>
          <w:szCs w:val="28"/>
        </w:rPr>
        <w:t>информированию населения (разнос памяток, брошюр, листовок); по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уборке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территории сельского поселения от горючего мусора;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патрулирование территории населенного пункта в пожароопасный период;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информирование населения о введении особого противопожарного режима на территории поселения;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обновление минерализованной полосы по улице Белорусской; проведение опашки территории населенного пункта.</w:t>
      </w:r>
    </w:p>
    <w:p w:rsidR="006D49B2" w:rsidRPr="00AF5077" w:rsidRDefault="006D49B2" w:rsidP="006D49B2">
      <w:pPr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Дополнительно,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в 2017 году, построено два пожарных водоема. Один расположен  по улице Центральной, а другой </w:t>
      </w:r>
      <w:proofErr w:type="gramStart"/>
      <w:r w:rsidRPr="00AF5077">
        <w:rPr>
          <w:sz w:val="28"/>
          <w:szCs w:val="28"/>
        </w:rPr>
        <w:t>вблизи к улице</w:t>
      </w:r>
      <w:proofErr w:type="gramEnd"/>
      <w:r w:rsidRPr="00AF5077">
        <w:rPr>
          <w:sz w:val="28"/>
          <w:szCs w:val="28"/>
        </w:rPr>
        <w:t xml:space="preserve"> Совхозной.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В 2017 году не были зафиксированы пожары в жилом фонде сельского поселения. </w:t>
      </w:r>
    </w:p>
    <w:p w:rsidR="006D49B2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Уважаемые </w:t>
      </w:r>
      <w:proofErr w:type="spellStart"/>
      <w:r w:rsidRPr="00AF5077">
        <w:rPr>
          <w:sz w:val="28"/>
          <w:szCs w:val="28"/>
        </w:rPr>
        <w:t>покуряне</w:t>
      </w:r>
      <w:proofErr w:type="spellEnd"/>
      <w:r w:rsidRPr="00AF5077">
        <w:rPr>
          <w:sz w:val="28"/>
          <w:szCs w:val="28"/>
        </w:rPr>
        <w:t xml:space="preserve">, обращаюсь к вам с просьбой, в период резкого понижения температуры быть внимательнее при обращении с электроприборами и печным оборудованием. </w:t>
      </w:r>
    </w:p>
    <w:p w:rsidR="006D49B2" w:rsidRPr="00AF5077" w:rsidRDefault="006D49B2" w:rsidP="006D49B2">
      <w:pPr>
        <w:numPr>
          <w:ilvl w:val="0"/>
          <w:numId w:val="2"/>
        </w:numPr>
        <w:ind w:left="0" w:hanging="284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 соответствии с  Федеральным законом  от  02.04.2014 года № 44-ФЗ «Об участии граждан в охране общественного порядка» и в рамках исполнения муниципальной программы  администрации сельского поселения Покур «Профилактика правонарушений в сфере общественного порядка в сельском поселении Покур на 2014-2020 годы» в 2017 году потрачено 21 тысяча 430 рублей.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tabs>
          <w:tab w:val="num" w:pos="-142"/>
        </w:tabs>
        <w:ind w:left="0" w:hanging="284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 xml:space="preserve">Исполняя полномочия по </w:t>
      </w:r>
      <w:r w:rsidRPr="00AF5077">
        <w:rPr>
          <w:sz w:val="28"/>
          <w:szCs w:val="28"/>
        </w:rPr>
        <w:t xml:space="preserve">организации благоустройства, озеленения территории поселения на территории сельского поселения Покур из бюджета сельского поселения Покур израсходовано </w:t>
      </w:r>
      <w:r w:rsidRPr="00AF5077">
        <w:rPr>
          <w:rFonts w:eastAsia="Calibri"/>
          <w:sz w:val="28"/>
          <w:szCs w:val="28"/>
        </w:rPr>
        <w:t>953 тысячи 263 рубля.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rFonts w:eastAsiaTheme="minorEastAsia"/>
          <w:sz w:val="28"/>
          <w:szCs w:val="28"/>
        </w:rPr>
        <w:t>В рамках подготовки к празднованию районного фестиваля «Моё сердце – Нижневартовский район» жителями, работниками организаций и учреждений были проведены субботники по</w:t>
      </w:r>
      <w:r w:rsidRPr="00AF5077">
        <w:rPr>
          <w:sz w:val="28"/>
          <w:szCs w:val="28"/>
        </w:rPr>
        <w:t xml:space="preserve"> уборке территории сельского поселения Покур. 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rFonts w:eastAsia="Calibri"/>
          <w:sz w:val="28"/>
          <w:szCs w:val="28"/>
        </w:rPr>
        <w:t xml:space="preserve">В рамках реализации мероприятий </w:t>
      </w:r>
      <w:r>
        <w:rPr>
          <w:rFonts w:eastAsia="Calibri"/>
          <w:sz w:val="28"/>
          <w:szCs w:val="28"/>
        </w:rPr>
        <w:t>посвященных Году</w:t>
      </w:r>
      <w:r w:rsidRPr="00AF5077">
        <w:rPr>
          <w:rFonts w:eastAsia="Calibri"/>
          <w:sz w:val="28"/>
          <w:szCs w:val="28"/>
        </w:rPr>
        <w:t xml:space="preserve"> экологии</w:t>
      </w:r>
      <w:r w:rsidRPr="00AF5077">
        <w:rPr>
          <w:sz w:val="28"/>
          <w:szCs w:val="28"/>
        </w:rPr>
        <w:t xml:space="preserve">, на территории сельского поселения Покур из бюджета сельского поселения Покур израсходовано </w:t>
      </w:r>
      <w:r w:rsidRPr="00AF5077">
        <w:rPr>
          <w:rFonts w:eastAsia="Calibri"/>
          <w:sz w:val="28"/>
          <w:szCs w:val="28"/>
        </w:rPr>
        <w:t xml:space="preserve">92 тысячи 188рублей. </w:t>
      </w:r>
      <w:r w:rsidRPr="00AF5077">
        <w:rPr>
          <w:sz w:val="28"/>
          <w:szCs w:val="28"/>
        </w:rPr>
        <w:t xml:space="preserve">Проведены ежегодные мероприятия: это Экологические акции, </w:t>
      </w:r>
      <w:proofErr w:type="spellStart"/>
      <w:r w:rsidRPr="00AF5077">
        <w:rPr>
          <w:sz w:val="28"/>
          <w:szCs w:val="28"/>
        </w:rPr>
        <w:t>общесельские</w:t>
      </w:r>
      <w:proofErr w:type="spellEnd"/>
      <w:r w:rsidRPr="00AF5077">
        <w:rPr>
          <w:sz w:val="28"/>
          <w:szCs w:val="28"/>
        </w:rPr>
        <w:t xml:space="preserve"> субботники, </w:t>
      </w:r>
      <w:proofErr w:type="spellStart"/>
      <w:r w:rsidRPr="00AF5077">
        <w:rPr>
          <w:sz w:val="28"/>
          <w:szCs w:val="28"/>
        </w:rPr>
        <w:t>общесельский</w:t>
      </w:r>
      <w:proofErr w:type="spellEnd"/>
      <w:r w:rsidRPr="00AF5077">
        <w:rPr>
          <w:sz w:val="28"/>
          <w:szCs w:val="28"/>
        </w:rPr>
        <w:t xml:space="preserve"> конкурс «Самый зеленый и уютный двор».</w:t>
      </w:r>
    </w:p>
    <w:p w:rsidR="006D49B2" w:rsidRPr="00AF5077" w:rsidRDefault="006D49B2" w:rsidP="006D49B2">
      <w:pPr>
        <w:jc w:val="both"/>
        <w:rPr>
          <w:rFonts w:eastAsia="Calibri"/>
          <w:sz w:val="28"/>
          <w:szCs w:val="28"/>
        </w:rPr>
      </w:pPr>
      <w:r w:rsidRPr="00AF5077">
        <w:rPr>
          <w:sz w:val="28"/>
          <w:szCs w:val="28"/>
        </w:rPr>
        <w:t xml:space="preserve">Выражаю слова благодарности всем жителям сельского </w:t>
      </w:r>
      <w:proofErr w:type="gramStart"/>
      <w:r w:rsidRPr="00AF5077">
        <w:rPr>
          <w:sz w:val="28"/>
          <w:szCs w:val="28"/>
        </w:rPr>
        <w:t>поселения</w:t>
      </w:r>
      <w:proofErr w:type="gramEnd"/>
      <w:r w:rsidRPr="00AF5077">
        <w:rPr>
          <w:sz w:val="28"/>
          <w:szCs w:val="28"/>
        </w:rPr>
        <w:t xml:space="preserve"> принявшим активное участие в реализации мероприятий посвященные </w:t>
      </w:r>
      <w:r w:rsidRPr="00AF5077">
        <w:rPr>
          <w:rFonts w:eastAsia="Calibri"/>
          <w:sz w:val="28"/>
          <w:szCs w:val="28"/>
        </w:rPr>
        <w:t xml:space="preserve">Году экологии на территории сельского поселения Покур и </w:t>
      </w:r>
      <w:r w:rsidRPr="00AF5077">
        <w:rPr>
          <w:rFonts w:eastAsiaTheme="minorEastAsia"/>
          <w:sz w:val="28"/>
          <w:szCs w:val="28"/>
        </w:rPr>
        <w:t>районного фестиваля «Моё сердце – Нижневартовский район»</w:t>
      </w:r>
      <w:r w:rsidRPr="00AF5077">
        <w:rPr>
          <w:rFonts w:eastAsia="Calibri"/>
          <w:sz w:val="28"/>
          <w:szCs w:val="28"/>
        </w:rPr>
        <w:t>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>В 2017 году, из бюджета поселения направлялись средства в виде субсидий на покрытие убытков цеха ЖКХ по организации сбора и вывоза жидких и твердых бытовых отходов, подвозу воды, содержанию жилищного фонда.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tabs>
          <w:tab w:val="num" w:pos="0"/>
        </w:tabs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В ходе реализации приоритетного проекта «Марафон благоустройства поселений» на территории Нижневартовского района в сельском поселении Покур с представителями общественного Совета при администрации поселения, депутатами и собственниками жилых </w:t>
      </w:r>
      <w:r>
        <w:rPr>
          <w:sz w:val="28"/>
          <w:szCs w:val="28"/>
        </w:rPr>
        <w:t xml:space="preserve">помещений в многоквартирных домах </w:t>
      </w:r>
      <w:r w:rsidRPr="00AF5077">
        <w:rPr>
          <w:sz w:val="28"/>
          <w:szCs w:val="28"/>
        </w:rPr>
        <w:t>в начале 2017 года были организованы обсуждения плана мероприятий по благоустройству;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lastRenderedPageBreak/>
        <w:t>- запланированные мероприятия были размещены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на официальном сайте поселения. Спасибо жителям села, кто принял участие в обсуждении и голосовании предложенных мероприятий.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В администрацию поселения поступило два письменных, коллективных предложения.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С учетом мнения общественности и пожеланий граждан, на 2017 год были запланированы и выполнены следующие мероприятия: 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>- благоустройство детской площадки по ул. Белорусская 22А, установка ограждающей конструкции. На выполнение комплекса работ по ограждению детской площадки из бюджета сельского поселения израсходовано 249 тысяч687 рублей;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- установка новой детской площадки на </w:t>
      </w:r>
      <w:proofErr w:type="spellStart"/>
      <w:r w:rsidRPr="00AF5077">
        <w:rPr>
          <w:sz w:val="28"/>
          <w:szCs w:val="28"/>
        </w:rPr>
        <w:t>внутридворовой</w:t>
      </w:r>
      <w:proofErr w:type="spellEnd"/>
      <w:r w:rsidRPr="00AF5077">
        <w:rPr>
          <w:sz w:val="28"/>
          <w:szCs w:val="28"/>
        </w:rPr>
        <w:t xml:space="preserve"> территории по ул. Киевская 1А, 1Б. На выполнение данного комплекса работ израсходовано1миллион 553 тысячи 520 рублей, в рамках соглашения о предоставлении иных межбюджетных трансфертов за счет средств федерального бюджета -1</w:t>
      </w:r>
      <w:r>
        <w:rPr>
          <w:sz w:val="28"/>
          <w:szCs w:val="28"/>
        </w:rPr>
        <w:t xml:space="preserve"> миллион </w:t>
      </w:r>
      <w:r w:rsidRPr="00AF5077">
        <w:rPr>
          <w:sz w:val="28"/>
          <w:szCs w:val="28"/>
        </w:rPr>
        <w:t>406 тысяч рублей;  из бюджета сельского поселения: 146 тысяч 820рублей.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Приобретено готовое изделие «Горка зимняя», из бюджета сельского поселения израсходовано: 98 тысяч рублей.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 2018 год в результате проведенного общественного обсуждения в рамках реализации приоритетного проекта «Марафон благоустройства поселений» в сельском поселении Покур запланировано мероприятие по благоустройству «Памятника героям Гражданской войны», расположенного по адресу: улица Центральная, 89. Обращаюсь к жителям нашего поселка с просьбой, оказать посильную помощь в период выполнения работ в виде уборки прилегающей территории, посадке цветов.</w:t>
      </w:r>
    </w:p>
    <w:p w:rsidR="006D49B2" w:rsidRPr="00AF5077" w:rsidRDefault="006D49B2" w:rsidP="006D49B2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hanging="284"/>
        <w:jc w:val="both"/>
        <w:rPr>
          <w:noProof/>
          <w:sz w:val="28"/>
          <w:szCs w:val="28"/>
        </w:rPr>
      </w:pPr>
      <w:r w:rsidRPr="00AF5077">
        <w:rPr>
          <w:noProof/>
          <w:sz w:val="28"/>
          <w:szCs w:val="28"/>
        </w:rPr>
        <w:t>В рамках муниципального контракта на выполнение работ по обустройству пешеходных переходов светофорами по типу Т7 и перильным ограждением возле образовательного учреждение муниципальное бюждетное общеобразовательное уреждение Покурская общеобразовательная средняя школаиз бюджета Нижневартовского районабыло выделено в рамках программы «Благоустройство» и израсходовано 633 тысячи263 рубля.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noProof/>
          <w:sz w:val="28"/>
          <w:szCs w:val="28"/>
        </w:rPr>
      </w:pPr>
      <w:r w:rsidRPr="00AF5077">
        <w:rPr>
          <w:noProof/>
          <w:sz w:val="28"/>
          <w:szCs w:val="28"/>
        </w:rPr>
        <w:t xml:space="preserve">В рамках исполнения полномочий в части организации </w:t>
      </w:r>
      <w:r w:rsidRPr="00AF5077">
        <w:rPr>
          <w:sz w:val="28"/>
          <w:szCs w:val="28"/>
        </w:rPr>
        <w:t>освещения улиц</w:t>
      </w:r>
      <w:r w:rsidRPr="00AF5077">
        <w:rPr>
          <w:noProof/>
          <w:sz w:val="28"/>
          <w:szCs w:val="28"/>
        </w:rPr>
        <w:t xml:space="preserve"> из бюджета поселения в 2017 году направлены средства в размере 446 тысяч 900рублей.По договорам, заключенным с ОАО «ЮТЭК – Нижневартовский район» проведено техническое обслуживание уличного освещенияна сумму 126 тысяч 500рублей. Для получения экономии в потреблении электроэнергии, администрацией сельского поселения приобретены уличные светильники на сумму 198 тысяч рублей.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bCs/>
          <w:sz w:val="28"/>
          <w:szCs w:val="28"/>
        </w:rPr>
      </w:pPr>
      <w:r w:rsidRPr="00AF5077">
        <w:rPr>
          <w:noProof/>
          <w:sz w:val="28"/>
          <w:szCs w:val="28"/>
        </w:rPr>
        <w:t xml:space="preserve">В рамках исполнения полномочий по </w:t>
      </w:r>
      <w:r w:rsidRPr="00AF5077">
        <w:rPr>
          <w:bCs/>
          <w:sz w:val="28"/>
          <w:szCs w:val="28"/>
        </w:rPr>
        <w:t>созданию условий для обеспечения жителей поселения услугами связи в виде субсидии ОАО «</w:t>
      </w:r>
      <w:proofErr w:type="spellStart"/>
      <w:r w:rsidRPr="00AF5077">
        <w:rPr>
          <w:bCs/>
          <w:sz w:val="28"/>
          <w:szCs w:val="28"/>
        </w:rPr>
        <w:t>Северсвязь</w:t>
      </w:r>
      <w:proofErr w:type="spellEnd"/>
      <w:r w:rsidRPr="00AF5077">
        <w:rPr>
          <w:bCs/>
          <w:sz w:val="28"/>
          <w:szCs w:val="28"/>
        </w:rPr>
        <w:t xml:space="preserve">» направлены финансовые средства в размере 118тысяч 600 рублей. </w:t>
      </w:r>
    </w:p>
    <w:p w:rsidR="006D49B2" w:rsidRPr="00AF5077" w:rsidRDefault="006D49B2" w:rsidP="006D49B2">
      <w:pPr>
        <w:pStyle w:val="a5"/>
        <w:numPr>
          <w:ilvl w:val="0"/>
          <w:numId w:val="2"/>
        </w:numPr>
        <w:ind w:left="0" w:hanging="284"/>
        <w:jc w:val="both"/>
        <w:rPr>
          <w:noProof/>
          <w:sz w:val="28"/>
          <w:szCs w:val="28"/>
        </w:rPr>
      </w:pPr>
      <w:r w:rsidRPr="00AF5077">
        <w:rPr>
          <w:bCs/>
          <w:sz w:val="28"/>
          <w:szCs w:val="28"/>
        </w:rPr>
        <w:t xml:space="preserve">На содержание </w:t>
      </w:r>
      <w:proofErr w:type="spellStart"/>
      <w:r w:rsidRPr="00AF5077">
        <w:rPr>
          <w:bCs/>
          <w:sz w:val="28"/>
          <w:szCs w:val="28"/>
        </w:rPr>
        <w:t>внутрипоселковых</w:t>
      </w:r>
      <w:proofErr w:type="spellEnd"/>
      <w:r w:rsidRPr="00AF5077">
        <w:rPr>
          <w:bCs/>
          <w:sz w:val="28"/>
          <w:szCs w:val="28"/>
        </w:rPr>
        <w:t xml:space="preserve"> дорог направлены финансовые средства в сумме 2 миллиона900 тысяч рублей. На ремонт дорог 5</w:t>
      </w:r>
      <w:r>
        <w:rPr>
          <w:bCs/>
          <w:sz w:val="28"/>
          <w:szCs w:val="28"/>
        </w:rPr>
        <w:t xml:space="preserve"> </w:t>
      </w:r>
      <w:r w:rsidRPr="00AF5077">
        <w:rPr>
          <w:bCs/>
          <w:sz w:val="28"/>
          <w:szCs w:val="28"/>
        </w:rPr>
        <w:t xml:space="preserve">миллионов 130 тысяч </w:t>
      </w:r>
      <w:r w:rsidRPr="00AF5077">
        <w:rPr>
          <w:bCs/>
          <w:sz w:val="28"/>
          <w:szCs w:val="28"/>
        </w:rPr>
        <w:lastRenderedPageBreak/>
        <w:t>839 рублей, из них средства окружного бюджета 4миллиона 874тысячи рублей, средства Нижневартовского района 256 тысяч рублей.</w:t>
      </w: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rFonts w:eastAsia="Batang"/>
          <w:sz w:val="28"/>
          <w:szCs w:val="28"/>
          <w:lang w:eastAsia="en-US"/>
        </w:rPr>
      </w:pPr>
      <w:r w:rsidRPr="00AF5077">
        <w:rPr>
          <w:rFonts w:eastAsia="Batang"/>
          <w:sz w:val="28"/>
          <w:szCs w:val="28"/>
          <w:lang w:eastAsia="en-US"/>
        </w:rPr>
        <w:t xml:space="preserve">В рамках реализации </w:t>
      </w:r>
      <w:r w:rsidRPr="00AF5077">
        <w:rPr>
          <w:noProof/>
          <w:sz w:val="28"/>
          <w:szCs w:val="28"/>
        </w:rPr>
        <w:t>окружной программы «Содействие занятости населения в Ханты-Мансийском автономном округе – Югре на 2014–2020 годы»</w:t>
      </w:r>
      <w:r w:rsidRPr="00AF5077">
        <w:rPr>
          <w:rFonts w:eastAsia="Batang"/>
          <w:sz w:val="28"/>
          <w:szCs w:val="28"/>
          <w:lang w:eastAsia="en-US"/>
        </w:rPr>
        <w:t xml:space="preserve"> ч</w:t>
      </w:r>
      <w:r w:rsidRPr="00AF5077">
        <w:rPr>
          <w:noProof/>
          <w:sz w:val="28"/>
          <w:szCs w:val="28"/>
        </w:rPr>
        <w:t xml:space="preserve">ерез Районный комплексный молодежный центр «Луч» на общественных работах с мая по октябрь 2017 года отработало 10 подростков. </w:t>
      </w:r>
    </w:p>
    <w:p w:rsidR="006D49B2" w:rsidRPr="00AF5077" w:rsidRDefault="006D49B2" w:rsidP="006D49B2">
      <w:pPr>
        <w:pStyle w:val="a5"/>
        <w:ind w:left="0"/>
        <w:jc w:val="both"/>
        <w:rPr>
          <w:rFonts w:eastAsia="Batang"/>
          <w:sz w:val="28"/>
          <w:szCs w:val="28"/>
          <w:lang w:eastAsia="en-US"/>
        </w:rPr>
      </w:pPr>
      <w:r w:rsidRPr="00AF5077">
        <w:rPr>
          <w:noProof/>
          <w:sz w:val="28"/>
          <w:szCs w:val="28"/>
        </w:rPr>
        <w:t>На сегодняшний день на учёте в центре занятости в сельском поселении стоит 4 человека.</w:t>
      </w:r>
    </w:p>
    <w:p w:rsidR="006D49B2" w:rsidRPr="00AF5077" w:rsidRDefault="006D49B2" w:rsidP="006D49B2">
      <w:pPr>
        <w:widowControl w:val="0"/>
        <w:numPr>
          <w:ilvl w:val="0"/>
          <w:numId w:val="1"/>
        </w:numPr>
        <w:ind w:left="0" w:hanging="284"/>
        <w:jc w:val="both"/>
        <w:outlineLvl w:val="1"/>
        <w:rPr>
          <w:sz w:val="28"/>
          <w:szCs w:val="28"/>
        </w:rPr>
      </w:pPr>
      <w:r w:rsidRPr="00AF5077">
        <w:rPr>
          <w:sz w:val="28"/>
          <w:szCs w:val="28"/>
        </w:rPr>
        <w:t>В рамках поддержки администрацией района развития личных подсобных хозяйств, администрация сельского поселения содействовала формированию и представлению пакетов документов на получение субсидий по содержанию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сельскохозяйственных животных. </w:t>
      </w:r>
      <w:proofErr w:type="gramStart"/>
      <w:r w:rsidRPr="00AF5077">
        <w:rPr>
          <w:sz w:val="28"/>
          <w:szCs w:val="28"/>
        </w:rPr>
        <w:t>В 2017 году  подали заявления на предоставление субсидии на поддержку сельскохозяйственного производства в рамках реализации программы Ханты-Мансийского автономного округа-Югры «Развитие агропромышленного комплекса и рынков сельскохозяйственной продукции, сырья и продовольствия в Ханты-Мансийском автономном округа-Югре на 2016-2020 годы» - 13 жителей села, содержащих поголовья сельскохозяйственных продуктивных животных.</w:t>
      </w:r>
      <w:proofErr w:type="gramEnd"/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rFonts w:eastAsia="Calibri"/>
          <w:sz w:val="28"/>
          <w:szCs w:val="28"/>
        </w:rPr>
      </w:pPr>
      <w:proofErr w:type="gramStart"/>
      <w:r w:rsidRPr="00AF5077">
        <w:rPr>
          <w:sz w:val="28"/>
          <w:szCs w:val="28"/>
        </w:rPr>
        <w:t>В рамках заключенных соглашений с Управлением по опеке и попечительству администрации Нижневартовского района администрация сельского поселения, осуществляла участие в деятельности по опеке и попечительству; сотрудничала со службой «Детской экстренной помощи» и КСЦОН «Радуга»; организовывала деятельность межведомственной рабочей группы, в рамках работы которой организовывались посещения семей, профилактические беседы, контролировались семьи группы риска.</w:t>
      </w:r>
      <w:proofErr w:type="gramEnd"/>
    </w:p>
    <w:p w:rsidR="006D49B2" w:rsidRPr="00AF5077" w:rsidRDefault="006D49B2" w:rsidP="006D49B2">
      <w:pPr>
        <w:pStyle w:val="a5"/>
        <w:ind w:left="0"/>
        <w:jc w:val="both"/>
        <w:rPr>
          <w:rFonts w:eastAsia="Calibri"/>
          <w:sz w:val="28"/>
          <w:szCs w:val="28"/>
        </w:rPr>
      </w:pPr>
    </w:p>
    <w:p w:rsidR="006D49B2" w:rsidRPr="00AF5077" w:rsidRDefault="006D49B2" w:rsidP="006D49B2">
      <w:pPr>
        <w:pStyle w:val="a5"/>
        <w:numPr>
          <w:ilvl w:val="0"/>
          <w:numId w:val="1"/>
        </w:numPr>
        <w:ind w:left="0" w:hanging="284"/>
        <w:jc w:val="both"/>
        <w:rPr>
          <w:rFonts w:eastAsia="Calibri"/>
          <w:sz w:val="28"/>
          <w:szCs w:val="28"/>
        </w:rPr>
      </w:pPr>
      <w:proofErr w:type="gramStart"/>
      <w:r w:rsidRPr="00AF5077">
        <w:rPr>
          <w:rFonts w:eastAsia="Calibri"/>
          <w:sz w:val="28"/>
          <w:szCs w:val="28"/>
        </w:rPr>
        <w:t>Подводя итоги за 2017 год следует отметить, что</w:t>
      </w:r>
      <w:proofErr w:type="gramEnd"/>
      <w:r w:rsidRPr="00AF5077">
        <w:rPr>
          <w:rFonts w:eastAsia="Calibri"/>
          <w:sz w:val="28"/>
          <w:szCs w:val="28"/>
        </w:rPr>
        <w:t xml:space="preserve"> органы местного самоуправления сельского поселения Покур, смогли в полном объеме выполнить свои полномочия в прошедшем году и эффективно использовали  денежные средства.</w:t>
      </w:r>
      <w:r>
        <w:rPr>
          <w:rFonts w:eastAsia="Calibri"/>
          <w:sz w:val="28"/>
          <w:szCs w:val="28"/>
        </w:rPr>
        <w:t xml:space="preserve"> </w:t>
      </w:r>
      <w:r w:rsidRPr="00AF5077">
        <w:rPr>
          <w:rFonts w:eastAsia="Calibri"/>
          <w:sz w:val="28"/>
          <w:szCs w:val="28"/>
        </w:rPr>
        <w:t xml:space="preserve">Все закупки товаров и оказание услуг для муниципальных нужд производились в соответствии с требованиями действующего законодательства. </w:t>
      </w:r>
    </w:p>
    <w:p w:rsidR="006D49B2" w:rsidRPr="00AF5077" w:rsidRDefault="006D49B2" w:rsidP="006D49B2">
      <w:pPr>
        <w:widowControl w:val="0"/>
        <w:jc w:val="both"/>
        <w:outlineLvl w:val="1"/>
        <w:rPr>
          <w:i/>
          <w:sz w:val="28"/>
          <w:szCs w:val="28"/>
        </w:rPr>
      </w:pPr>
    </w:p>
    <w:p w:rsidR="006D49B2" w:rsidRPr="00AF5077" w:rsidRDefault="006D49B2" w:rsidP="006D49B2">
      <w:pPr>
        <w:numPr>
          <w:ilvl w:val="0"/>
          <w:numId w:val="4"/>
        </w:numPr>
        <w:spacing w:after="200"/>
        <w:ind w:left="0" w:hanging="284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Надо отметить что, в течение отчетного периода возникли следующие проблемы:</w:t>
      </w:r>
    </w:p>
    <w:p w:rsidR="006D49B2" w:rsidRPr="00AF5077" w:rsidRDefault="006D49B2" w:rsidP="006D49B2">
      <w:pPr>
        <w:numPr>
          <w:ilvl w:val="0"/>
          <w:numId w:val="5"/>
        </w:numPr>
        <w:spacing w:after="200"/>
        <w:ind w:left="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F5077">
        <w:rPr>
          <w:sz w:val="28"/>
          <w:szCs w:val="28"/>
        </w:rPr>
        <w:t xml:space="preserve">емой каждого совещания руководителей организаций и учреждений сельского поселения является «Работа с должниками по оплате коммунальных платежей и платежей за электроэнергию». Уважаемые </w:t>
      </w:r>
      <w:proofErr w:type="spellStart"/>
      <w:r w:rsidRPr="00AF5077">
        <w:rPr>
          <w:sz w:val="28"/>
          <w:szCs w:val="28"/>
        </w:rPr>
        <w:t>покуряне</w:t>
      </w:r>
      <w:proofErr w:type="spellEnd"/>
      <w:r w:rsidRPr="00AF5077">
        <w:rPr>
          <w:sz w:val="28"/>
          <w:szCs w:val="28"/>
        </w:rPr>
        <w:t>, я прошу, производите оплату ежемесячно, для недопущения накопления долгов.</w:t>
      </w:r>
    </w:p>
    <w:p w:rsidR="006D49B2" w:rsidRPr="00394454" w:rsidRDefault="006D49B2" w:rsidP="006D49B2">
      <w:pPr>
        <w:numPr>
          <w:ilvl w:val="0"/>
          <w:numId w:val="5"/>
        </w:numPr>
        <w:ind w:left="0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5077">
        <w:rPr>
          <w:rFonts w:eastAsia="Calibri"/>
          <w:sz w:val="28"/>
          <w:szCs w:val="28"/>
          <w:lang w:eastAsia="en-US"/>
        </w:rPr>
        <w:t>Жителями, проживающими по договорам социального найма за наем жилого помещения на 27.12.2017</w:t>
      </w:r>
      <w:r>
        <w:rPr>
          <w:rFonts w:eastAsia="Calibri"/>
          <w:sz w:val="28"/>
          <w:szCs w:val="28"/>
          <w:lang w:eastAsia="en-US"/>
        </w:rPr>
        <w:t xml:space="preserve"> г</w:t>
      </w:r>
      <w:r w:rsidRPr="00AF5077">
        <w:rPr>
          <w:rFonts w:eastAsia="Calibri"/>
          <w:sz w:val="28"/>
          <w:szCs w:val="28"/>
          <w:lang w:eastAsia="en-US"/>
        </w:rPr>
        <w:t>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5077">
        <w:rPr>
          <w:rFonts w:eastAsia="Calibri"/>
          <w:sz w:val="28"/>
          <w:szCs w:val="28"/>
          <w:lang w:eastAsia="en-US"/>
        </w:rPr>
        <w:t>оплачено: 57тысяч 270рублей. Однако имеется задолженность по оплате социального найма, которая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5077">
        <w:rPr>
          <w:rFonts w:eastAsia="Calibri"/>
          <w:sz w:val="28"/>
          <w:szCs w:val="28"/>
          <w:lang w:eastAsia="en-US"/>
        </w:rPr>
        <w:t xml:space="preserve">составляет 12тысяч рублей. </w:t>
      </w:r>
      <w:r w:rsidRPr="00AF5077">
        <w:rPr>
          <w:sz w:val="28"/>
          <w:szCs w:val="28"/>
        </w:rPr>
        <w:t xml:space="preserve">Реквизиты </w:t>
      </w:r>
      <w:r w:rsidRPr="00AF5077">
        <w:rPr>
          <w:rFonts w:eastAsia="Calibri"/>
          <w:sz w:val="28"/>
          <w:szCs w:val="28"/>
          <w:lang w:eastAsia="en-US"/>
        </w:rPr>
        <w:t xml:space="preserve">по оплате социального найма </w:t>
      </w:r>
      <w:r w:rsidRPr="00AF5077">
        <w:rPr>
          <w:sz w:val="28"/>
          <w:szCs w:val="28"/>
        </w:rPr>
        <w:t xml:space="preserve">и сумма имеются в местном отделении почтовой связи, а так же оплату можно произвести  через </w:t>
      </w:r>
      <w:r w:rsidRPr="00AF5077">
        <w:rPr>
          <w:sz w:val="28"/>
          <w:szCs w:val="28"/>
        </w:rPr>
        <w:lastRenderedPageBreak/>
        <w:t xml:space="preserve">банкомат банка «Открытие», расположенного в здании администрации. Во избежание накопления долгов по оплате </w:t>
      </w:r>
      <w:r w:rsidRPr="00AF5077">
        <w:rPr>
          <w:rFonts w:eastAsia="Calibri"/>
          <w:sz w:val="28"/>
          <w:szCs w:val="28"/>
          <w:lang w:eastAsia="en-US"/>
        </w:rPr>
        <w:t>за наем жилого помещения, прошу производить своевременную оплату. А так же напоминаю, о том, что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5077">
        <w:rPr>
          <w:sz w:val="28"/>
          <w:szCs w:val="28"/>
        </w:rPr>
        <w:t>после оплаты необходимо принести копию квитанции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>об оплате главному  специалисту администрации.</w:t>
      </w:r>
    </w:p>
    <w:p w:rsidR="006D49B2" w:rsidRDefault="006D49B2" w:rsidP="006D49B2">
      <w:pPr>
        <w:pStyle w:val="a5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Еще одной</w:t>
      </w:r>
      <w:r>
        <w:rPr>
          <w:sz w:val="28"/>
          <w:szCs w:val="28"/>
        </w:rPr>
        <w:t xml:space="preserve">, </w:t>
      </w:r>
      <w:r w:rsidRPr="00AF5077">
        <w:rPr>
          <w:sz w:val="28"/>
          <w:szCs w:val="28"/>
        </w:rPr>
        <w:t xml:space="preserve">проблемой является наличие у собственников жилых помещений  в многоквартирных домах долга взноса на капитальный ремонт </w:t>
      </w:r>
      <w:r>
        <w:rPr>
          <w:sz w:val="28"/>
          <w:szCs w:val="28"/>
        </w:rPr>
        <w:t>«</w:t>
      </w:r>
      <w:r w:rsidRPr="00AF5077">
        <w:rPr>
          <w:sz w:val="28"/>
          <w:szCs w:val="28"/>
        </w:rPr>
        <w:t>Югорскому фонду капитального ремонта многоквартирных домов</w:t>
      </w:r>
      <w:r>
        <w:rPr>
          <w:sz w:val="28"/>
          <w:szCs w:val="28"/>
        </w:rPr>
        <w:t>»</w:t>
      </w:r>
      <w:r w:rsidRPr="00AF5077">
        <w:rPr>
          <w:sz w:val="28"/>
          <w:szCs w:val="28"/>
        </w:rPr>
        <w:t xml:space="preserve">. </w:t>
      </w:r>
      <w:proofErr w:type="gramStart"/>
      <w:r w:rsidRPr="00AF5077">
        <w:rPr>
          <w:rFonts w:eastAsia="Calibri"/>
          <w:sz w:val="28"/>
          <w:szCs w:val="28"/>
          <w:lang w:eastAsia="en-US"/>
        </w:rPr>
        <w:t xml:space="preserve">Общая собираемость взносов по поселению на 01.12.2017 года составляет 75 %. </w:t>
      </w:r>
      <w:r w:rsidRPr="00AF5077">
        <w:rPr>
          <w:sz w:val="28"/>
          <w:szCs w:val="28"/>
        </w:rPr>
        <w:t>У Администрации сельского поселения Покур, как у собственника помещений общего имущества в многоквартирных домах по взносам на капитальный ремонт задолженности нет, оплата составляет 100%</w:t>
      </w:r>
      <w:r w:rsidRPr="00AF5077">
        <w:rPr>
          <w:rFonts w:eastAsia="Calibri"/>
          <w:sz w:val="28"/>
          <w:szCs w:val="28"/>
          <w:lang w:eastAsia="en-US"/>
        </w:rPr>
        <w:t>. Имеется задолженность</w:t>
      </w:r>
      <w:r>
        <w:rPr>
          <w:rFonts w:eastAsia="Calibri"/>
          <w:sz w:val="28"/>
          <w:szCs w:val="28"/>
          <w:lang w:eastAsia="en-US"/>
        </w:rPr>
        <w:t xml:space="preserve"> в сумме </w:t>
      </w:r>
      <w:r w:rsidRPr="00AF5077">
        <w:rPr>
          <w:rFonts w:eastAsia="Calibri"/>
          <w:sz w:val="28"/>
          <w:szCs w:val="28"/>
          <w:lang w:eastAsia="en-US"/>
        </w:rPr>
        <w:t>174</w:t>
      </w:r>
      <w:r>
        <w:rPr>
          <w:rFonts w:eastAsia="Calibri"/>
          <w:sz w:val="28"/>
          <w:szCs w:val="28"/>
          <w:lang w:eastAsia="en-US"/>
        </w:rPr>
        <w:t xml:space="preserve"> тысячи </w:t>
      </w:r>
      <w:r w:rsidRPr="00AF5077">
        <w:rPr>
          <w:rFonts w:eastAsia="Calibri"/>
          <w:sz w:val="28"/>
          <w:szCs w:val="28"/>
          <w:lang w:eastAsia="en-US"/>
        </w:rPr>
        <w:t>512 рублей, по жилому многоквартирному дому по улице Юбилейная, дом 2.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AF5077">
        <w:rPr>
          <w:sz w:val="28"/>
          <w:szCs w:val="28"/>
        </w:rPr>
        <w:t>Прошу собственников жилых помещений  в многоквартирн</w:t>
      </w:r>
      <w:r>
        <w:rPr>
          <w:sz w:val="28"/>
          <w:szCs w:val="28"/>
        </w:rPr>
        <w:t>ом</w:t>
      </w:r>
      <w:r w:rsidRPr="00AF5077">
        <w:rPr>
          <w:sz w:val="28"/>
          <w:szCs w:val="28"/>
        </w:rPr>
        <w:t xml:space="preserve"> дом</w:t>
      </w:r>
      <w:r>
        <w:rPr>
          <w:sz w:val="28"/>
          <w:szCs w:val="28"/>
        </w:rPr>
        <w:t>е оплатить образовавший</w:t>
      </w:r>
      <w:r w:rsidRPr="00AF5077">
        <w:rPr>
          <w:sz w:val="28"/>
          <w:szCs w:val="28"/>
        </w:rPr>
        <w:t>ся долг по взносам на капитальный ремонт Югорскому фонду капитальног</w:t>
      </w:r>
      <w:r>
        <w:rPr>
          <w:sz w:val="28"/>
          <w:szCs w:val="28"/>
        </w:rPr>
        <w:t>о ремонта многоквартирных домов. По Нижневартовскому району  наше поселение характеризуется  низким показателем собираемости взносов.</w:t>
      </w:r>
    </w:p>
    <w:p w:rsidR="006D49B2" w:rsidRDefault="006D49B2" w:rsidP="006D49B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5077">
        <w:rPr>
          <w:sz w:val="28"/>
          <w:szCs w:val="28"/>
        </w:rPr>
        <w:t>о избежание накопления долга, прошу оплачивать взносы ежемесячно.</w:t>
      </w:r>
    </w:p>
    <w:p w:rsidR="006D49B2" w:rsidRPr="00AA59C3" w:rsidRDefault="006D49B2" w:rsidP="006D49B2">
      <w:pPr>
        <w:numPr>
          <w:ilvl w:val="0"/>
          <w:numId w:val="5"/>
        </w:numPr>
        <w:ind w:left="0" w:hanging="284"/>
        <w:contextualSpacing/>
        <w:jc w:val="both"/>
        <w:rPr>
          <w:color w:val="FF0000"/>
          <w:sz w:val="28"/>
          <w:szCs w:val="28"/>
        </w:rPr>
      </w:pPr>
      <w:r w:rsidRPr="00AA59C3">
        <w:rPr>
          <w:sz w:val="28"/>
          <w:szCs w:val="28"/>
        </w:rPr>
        <w:t xml:space="preserve">На 01.12.2017 года на территории сельского поселения зарегистрировано 2 </w:t>
      </w:r>
      <w:proofErr w:type="gramStart"/>
      <w:r w:rsidRPr="00AA59C3">
        <w:rPr>
          <w:sz w:val="28"/>
          <w:szCs w:val="28"/>
        </w:rPr>
        <w:t>индивидуальных</w:t>
      </w:r>
      <w:proofErr w:type="gramEnd"/>
      <w:r w:rsidRPr="00AA59C3">
        <w:rPr>
          <w:sz w:val="28"/>
          <w:szCs w:val="28"/>
        </w:rPr>
        <w:t xml:space="preserve"> застройщика. Прошу жителей, которые построили собственное жилье, но не торопятся его оформить, ускорить работу по оформлению документов и получению права собственности. </w:t>
      </w:r>
    </w:p>
    <w:p w:rsidR="006D49B2" w:rsidRDefault="006D49B2" w:rsidP="006D49B2">
      <w:pPr>
        <w:pStyle w:val="a5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proofErr w:type="gramStart"/>
      <w:r w:rsidRPr="00F639B6">
        <w:rPr>
          <w:sz w:val="28"/>
          <w:szCs w:val="28"/>
        </w:rPr>
        <w:t>С 20 января по 20 марта 2018 года будет проходить перерегистрация граждан, состоящих в списке граждан сельского поселения Покур, нуждающихся в жилых помещения предоставляемых по договорам социального найма.</w:t>
      </w:r>
      <w:proofErr w:type="gramEnd"/>
      <w:r w:rsidRPr="00F639B6">
        <w:rPr>
          <w:sz w:val="28"/>
          <w:szCs w:val="28"/>
        </w:rPr>
        <w:t xml:space="preserve"> Прошу</w:t>
      </w:r>
      <w:r>
        <w:rPr>
          <w:sz w:val="28"/>
          <w:szCs w:val="28"/>
        </w:rPr>
        <w:t xml:space="preserve"> жителей, </w:t>
      </w:r>
      <w:proofErr w:type="gramStart"/>
      <w:r w:rsidRPr="00F639B6">
        <w:rPr>
          <w:sz w:val="28"/>
          <w:szCs w:val="28"/>
        </w:rPr>
        <w:t>предоставить все необходимые документы</w:t>
      </w:r>
      <w:proofErr w:type="gramEnd"/>
      <w:r w:rsidRPr="00F639B6">
        <w:rPr>
          <w:sz w:val="28"/>
          <w:szCs w:val="28"/>
        </w:rPr>
        <w:t xml:space="preserve"> для  перерегистрации.</w:t>
      </w:r>
    </w:p>
    <w:p w:rsidR="006D49B2" w:rsidRDefault="006D49B2" w:rsidP="006D49B2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F639B6">
        <w:rPr>
          <w:sz w:val="28"/>
          <w:szCs w:val="28"/>
        </w:rPr>
        <w:t>Администрация сельского поселения наделена полномочиями составления протоколов об административных правонарушениях</w:t>
      </w:r>
      <w:r>
        <w:rPr>
          <w:sz w:val="28"/>
          <w:szCs w:val="28"/>
        </w:rPr>
        <w:t>. Поэтому жители, которые не привязывают собак, нарушают выпас скота, не соблюдают правила благоустройства,  будут нести ответственность  в соответствии с Кодексом об административных правонарушениях.</w:t>
      </w:r>
    </w:p>
    <w:p w:rsidR="006D49B2" w:rsidRDefault="006D49B2" w:rsidP="006D49B2">
      <w:pPr>
        <w:pStyle w:val="a5"/>
        <w:ind w:left="0"/>
        <w:jc w:val="both"/>
        <w:rPr>
          <w:sz w:val="28"/>
          <w:szCs w:val="28"/>
        </w:rPr>
      </w:pPr>
    </w:p>
    <w:p w:rsidR="006D49B2" w:rsidRPr="00F639B6" w:rsidRDefault="006D49B2" w:rsidP="006D49B2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F639B6">
        <w:rPr>
          <w:sz w:val="28"/>
          <w:szCs w:val="28"/>
        </w:rPr>
        <w:t>Уважаемые депутаты, жители села Покур!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  <w:r w:rsidRPr="00AF5077">
        <w:rPr>
          <w:sz w:val="28"/>
          <w:szCs w:val="28"/>
        </w:rPr>
        <w:t xml:space="preserve">18 марта 2018 года состоятся выборы Президента Российской Федерации. Прошу Вас принять активное участие. </w:t>
      </w:r>
    </w:p>
    <w:p w:rsidR="006D49B2" w:rsidRPr="00AF5077" w:rsidRDefault="006D49B2" w:rsidP="006D49B2">
      <w:pPr>
        <w:jc w:val="both"/>
        <w:rPr>
          <w:sz w:val="28"/>
          <w:szCs w:val="28"/>
        </w:rPr>
      </w:pPr>
    </w:p>
    <w:p w:rsidR="006D49B2" w:rsidRPr="00AF5077" w:rsidRDefault="006D49B2" w:rsidP="006D49B2">
      <w:pPr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Уважаемые депутаты, жители села Покур!</w:t>
      </w: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Наш поселок из года в год преображается – это итог работы Совета депутатов поселения,  жителей, трудовых коллективов поселения и поколения юных волонтеров.</w:t>
      </w: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Благодарю Вас за работу во благо нашего поселка, за вашу поддержку, инициативность, за ваши советы и предложения.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Спасибо всем, кто не жалея </w:t>
      </w:r>
      <w:r w:rsidRPr="00AF5077">
        <w:rPr>
          <w:sz w:val="28"/>
          <w:szCs w:val="28"/>
        </w:rPr>
        <w:lastRenderedPageBreak/>
        <w:t>личного времени работал в общественных комиссиях, тем кто не равнодушен к боли других и принимает участие в акции «Душевное богатство».</w:t>
      </w:r>
    </w:p>
    <w:p w:rsidR="006D49B2" w:rsidRPr="00AF5077" w:rsidRDefault="006D49B2" w:rsidP="006D49B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F5077">
        <w:rPr>
          <w:noProof/>
          <w:sz w:val="28"/>
          <w:szCs w:val="28"/>
        </w:rPr>
        <w:t>Благодарю всех жителей поселения, которые не жалеют ни собственного времени, ни сил на благоустройство своих приусадебных участков и создают красоту не только для себя, но и для окружающих.</w:t>
      </w:r>
    </w:p>
    <w:p w:rsidR="006D49B2" w:rsidRPr="00AF5077" w:rsidRDefault="006D49B2" w:rsidP="006D49B2">
      <w:pPr>
        <w:ind w:firstLine="709"/>
        <w:jc w:val="both"/>
        <w:rPr>
          <w:bCs/>
          <w:sz w:val="28"/>
          <w:szCs w:val="28"/>
        </w:rPr>
      </w:pPr>
      <w:r w:rsidRPr="00AF5077">
        <w:rPr>
          <w:bCs/>
          <w:sz w:val="28"/>
          <w:szCs w:val="28"/>
        </w:rPr>
        <w:t>Желаю</w:t>
      </w:r>
      <w:proofErr w:type="gramStart"/>
      <w:r w:rsidRPr="00AF5077">
        <w:rPr>
          <w:bCs/>
          <w:sz w:val="28"/>
          <w:szCs w:val="28"/>
        </w:rPr>
        <w:t xml:space="preserve"> В</w:t>
      </w:r>
      <w:proofErr w:type="gramEnd"/>
      <w:r w:rsidRPr="00AF5077">
        <w:rPr>
          <w:bCs/>
          <w:sz w:val="28"/>
          <w:szCs w:val="28"/>
        </w:rPr>
        <w:t>сем</w:t>
      </w:r>
      <w:r>
        <w:rPr>
          <w:bCs/>
          <w:sz w:val="28"/>
          <w:szCs w:val="28"/>
        </w:rPr>
        <w:t xml:space="preserve"> </w:t>
      </w:r>
      <w:r w:rsidRPr="00AF5077">
        <w:rPr>
          <w:bCs/>
          <w:sz w:val="28"/>
          <w:szCs w:val="28"/>
        </w:rPr>
        <w:t xml:space="preserve">здоровья, взаимопонимания, любви и заботы близких, успехов во всех делах и начинаниях! </w:t>
      </w: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  <w:r w:rsidRPr="00AF5077">
        <w:rPr>
          <w:sz w:val="28"/>
          <w:szCs w:val="28"/>
        </w:rPr>
        <w:t>От своего и от Вашего имени хочу выразить слова благодарности главе Нижневартовского района Борису Александровичу</w:t>
      </w:r>
      <w:r>
        <w:rPr>
          <w:sz w:val="28"/>
          <w:szCs w:val="28"/>
        </w:rPr>
        <w:t xml:space="preserve"> </w:t>
      </w:r>
      <w:proofErr w:type="spellStart"/>
      <w:r w:rsidRPr="00AF5077">
        <w:rPr>
          <w:sz w:val="28"/>
          <w:szCs w:val="28"/>
        </w:rPr>
        <w:t>Саломатину</w:t>
      </w:r>
      <w:proofErr w:type="spellEnd"/>
      <w:r w:rsidRPr="00AF5077">
        <w:rPr>
          <w:sz w:val="28"/>
          <w:szCs w:val="28"/>
        </w:rPr>
        <w:t>, за</w:t>
      </w:r>
      <w:r>
        <w:rPr>
          <w:sz w:val="28"/>
          <w:szCs w:val="28"/>
        </w:rPr>
        <w:t xml:space="preserve"> </w:t>
      </w:r>
      <w:r w:rsidRPr="00AF5077">
        <w:rPr>
          <w:sz w:val="28"/>
          <w:szCs w:val="28"/>
        </w:rPr>
        <w:t xml:space="preserve">своевременную поддержку, внимание и помощь, которые мы получаем. </w:t>
      </w: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</w:p>
    <w:p w:rsidR="006D49B2" w:rsidRPr="00AF5077" w:rsidRDefault="006D49B2" w:rsidP="006D49B2">
      <w:pPr>
        <w:ind w:firstLine="709"/>
        <w:jc w:val="both"/>
        <w:rPr>
          <w:sz w:val="28"/>
          <w:szCs w:val="28"/>
        </w:rPr>
      </w:pPr>
    </w:p>
    <w:p w:rsidR="006D49B2" w:rsidRPr="00AF5077" w:rsidRDefault="006D49B2" w:rsidP="006D49B2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F5077">
        <w:rPr>
          <w:sz w:val="28"/>
          <w:szCs w:val="28"/>
        </w:rPr>
        <w:t>Спасибо за внимание!</w:t>
      </w:r>
    </w:p>
    <w:p w:rsidR="00D71B9B" w:rsidRDefault="00D71B9B" w:rsidP="00D71B9B">
      <w:pPr>
        <w:jc w:val="center"/>
      </w:pPr>
    </w:p>
    <w:sectPr w:rsidR="00D7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AE"/>
    <w:multiLevelType w:val="hybridMultilevel"/>
    <w:tmpl w:val="8334F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418"/>
    <w:multiLevelType w:val="hybridMultilevel"/>
    <w:tmpl w:val="0F243940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172E"/>
    <w:multiLevelType w:val="hybridMultilevel"/>
    <w:tmpl w:val="7FC8A3DA"/>
    <w:lvl w:ilvl="0" w:tplc="501467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C4573D2"/>
    <w:multiLevelType w:val="hybridMultilevel"/>
    <w:tmpl w:val="D30020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5911A5A"/>
    <w:multiLevelType w:val="hybridMultilevel"/>
    <w:tmpl w:val="290A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316EF"/>
    <w:multiLevelType w:val="hybridMultilevel"/>
    <w:tmpl w:val="3820AD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61"/>
    <w:rsid w:val="006D49B2"/>
    <w:rsid w:val="00817DBA"/>
    <w:rsid w:val="008B44E3"/>
    <w:rsid w:val="00AD2A61"/>
    <w:rsid w:val="00BA094A"/>
    <w:rsid w:val="00D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D7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7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B9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71B9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D7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D7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7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B9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71B9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D7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B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ok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5</cp:revision>
  <cp:lastPrinted>2018-01-16T04:33:00Z</cp:lastPrinted>
  <dcterms:created xsi:type="dcterms:W3CDTF">2018-01-10T07:39:00Z</dcterms:created>
  <dcterms:modified xsi:type="dcterms:W3CDTF">2018-01-17T06:12:00Z</dcterms:modified>
</cp:coreProperties>
</file>