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AB" w:rsidRPr="00BE64AB" w:rsidRDefault="00BE64AB" w:rsidP="00BE64AB">
      <w:pPr>
        <w:jc w:val="right"/>
        <w:rPr>
          <w:rFonts w:eastAsia="Times New Roman"/>
          <w:b/>
          <w:sz w:val="20"/>
          <w:szCs w:val="20"/>
        </w:rPr>
      </w:pPr>
      <w:r w:rsidRPr="00BE64AB">
        <w:rPr>
          <w:rFonts w:eastAsia="Times New Roman"/>
          <w:b/>
          <w:sz w:val="20"/>
          <w:szCs w:val="20"/>
        </w:rPr>
        <w:t>Приложение №</w:t>
      </w:r>
      <w:bookmarkStart w:id="0" w:name="_GoBack"/>
      <w:bookmarkEnd w:id="0"/>
      <w:r w:rsidR="00140B7E">
        <w:rPr>
          <w:rFonts w:eastAsia="Times New Roman"/>
          <w:b/>
          <w:sz w:val="20"/>
          <w:szCs w:val="20"/>
        </w:rPr>
        <w:t>6</w:t>
      </w:r>
    </w:p>
    <w:p w:rsidR="00BE64AB" w:rsidRPr="00BE64AB" w:rsidRDefault="00BE64AB" w:rsidP="00BE64AB">
      <w:pPr>
        <w:jc w:val="right"/>
        <w:rPr>
          <w:rFonts w:eastAsia="Calibri"/>
          <w:sz w:val="20"/>
          <w:szCs w:val="20"/>
          <w:lang w:eastAsia="en-US"/>
        </w:rPr>
      </w:pPr>
      <w:r w:rsidRPr="00BE64AB">
        <w:rPr>
          <w:rFonts w:eastAsia="Times New Roman"/>
          <w:sz w:val="20"/>
          <w:szCs w:val="20"/>
        </w:rPr>
        <w:t xml:space="preserve">к </w:t>
      </w:r>
      <w:r w:rsidR="00641153">
        <w:rPr>
          <w:rFonts w:eastAsia="Times New Roman"/>
          <w:sz w:val="20"/>
          <w:szCs w:val="20"/>
        </w:rPr>
        <w:t>Единой у</w:t>
      </w:r>
      <w:r w:rsidRPr="00BE64AB">
        <w:rPr>
          <w:rFonts w:eastAsia="Calibri"/>
          <w:bCs/>
          <w:sz w:val="20"/>
          <w:szCs w:val="20"/>
          <w:lang w:eastAsia="en-US"/>
        </w:rPr>
        <w:t>четной политике</w:t>
      </w:r>
    </w:p>
    <w:p w:rsidR="00BE64AB" w:rsidRDefault="00BE64AB" w:rsidP="00180E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>
        <w:rPr>
          <w:b/>
          <w:bCs/>
        </w:rPr>
        <w:t>Порядок проведения инвентаризации имущества, финансовых активов и обязательств</w:t>
      </w:r>
    </w:p>
    <w:p w:rsidR="00BE64AB" w:rsidRDefault="00BE64AB" w:rsidP="00180E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 </w:t>
      </w:r>
    </w:p>
    <w:p w:rsidR="00BE64AB" w:rsidRPr="00E73DF8" w:rsidRDefault="00BE64AB" w:rsidP="00180E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Настоящий </w:t>
      </w:r>
      <w:r w:rsidRPr="00E73DF8">
        <w:t xml:space="preserve">Порядок разработан в соответствии со следующими документами: </w:t>
      </w:r>
    </w:p>
    <w:p w:rsidR="00BE64AB" w:rsidRPr="00E73DF8" w:rsidRDefault="001C103E" w:rsidP="00180E1E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hyperlink r:id="rId6" w:anchor="/document/99/902316088/" w:history="1">
        <w:r w:rsidR="00BE64AB" w:rsidRPr="00E73DF8">
          <w:rPr>
            <w:rStyle w:val="a3"/>
            <w:color w:val="auto"/>
            <w:u w:val="none"/>
          </w:rPr>
          <w:t>Законом от 6 декабря 2011 г. № 402-ФЗ</w:t>
        </w:r>
      </w:hyperlink>
      <w:r w:rsidR="00BE64AB" w:rsidRPr="00E73DF8">
        <w:t>;</w:t>
      </w:r>
    </w:p>
    <w:p w:rsidR="00AC1E90" w:rsidRPr="003015E1" w:rsidRDefault="00AC1E90" w:rsidP="00AC1E9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015E1"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742E04" w:rsidRPr="003015E1" w:rsidRDefault="00742E04" w:rsidP="00742E04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015E1">
        <w:t>Федеральным стандартом «Доходы», утвержденным приказом Минфина от 27.02.2018 № 32н;</w:t>
      </w:r>
    </w:p>
    <w:p w:rsidR="00BE64AB" w:rsidRDefault="001C103E" w:rsidP="00180E1E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hyperlink r:id="rId7" w:anchor="/document/99/902249301/ZAP2CJ83IN/" w:tooltip="Инструкция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..." w:history="1">
        <w:r w:rsidR="00BE64AB" w:rsidRPr="00E73DF8">
          <w:rPr>
            <w:rStyle w:val="a3"/>
            <w:color w:val="auto"/>
            <w:u w:val="none"/>
          </w:rPr>
          <w:t>Инструкцией</w:t>
        </w:r>
      </w:hyperlink>
      <w:r w:rsidR="00BE64AB" w:rsidRPr="00E73DF8">
        <w:t xml:space="preserve"> к Единому плану счетов, утвержденной</w:t>
      </w:r>
      <w:r w:rsidR="00BE64AB">
        <w:t xml:space="preserve"> </w:t>
      </w:r>
      <w:hyperlink r:id="rId8" w:anchor="/document/99/902249301/" w:history="1">
        <w:r w:rsidR="00BE64AB">
          <w:rPr>
            <w:rStyle w:val="a3"/>
            <w:color w:val="auto"/>
            <w:u w:val="none"/>
          </w:rPr>
          <w:t>приказом Минфина России от 1 декабря 2010 г. № 157н</w:t>
        </w:r>
      </w:hyperlink>
      <w:r w:rsidR="00BE64AB">
        <w:t>;</w:t>
      </w:r>
    </w:p>
    <w:p w:rsidR="00BE64AB" w:rsidRDefault="003D409D" w:rsidP="003D409D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У</w:t>
      </w:r>
      <w:r w:rsidRPr="003D409D">
        <w:t>казанием Банка России от 11 марта 2014 г. № 3210-У;</w:t>
      </w:r>
    </w:p>
    <w:p w:rsidR="00AC1E90" w:rsidRDefault="003D409D" w:rsidP="00180E1E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Методическими указаниями, утвержденными приказом Минфина Р</w:t>
      </w:r>
      <w:r w:rsidR="00AC1E90">
        <w:t>оссии от 30 марта 2015 г. № 52н;</w:t>
      </w:r>
    </w:p>
    <w:p w:rsidR="00BE64AB" w:rsidRDefault="00AC1E90" w:rsidP="00180E1E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C1E90">
        <w:t>Правилами учета и хранения драгоценных металлов, камней и изделий, утвержденными постановлением Правительства от 28.09.2000 № 731.</w:t>
      </w:r>
      <w:r w:rsidR="00BE64AB">
        <w:t> </w:t>
      </w:r>
    </w:p>
    <w:p w:rsidR="00BE64AB" w:rsidRDefault="00BE64AB" w:rsidP="00180E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b/>
          <w:bCs/>
        </w:rPr>
        <w:t>1. Общие положения</w:t>
      </w:r>
    </w:p>
    <w:p w:rsidR="00BE64AB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 1.1. Настоящий Порядок устанавливает правила проведения инвентаризации имущества, финансовых активов и обязательств </w:t>
      </w:r>
      <w:r w:rsidR="00EF591F" w:rsidRPr="00EF591F">
        <w:t>субъект</w:t>
      </w:r>
      <w:r w:rsidR="00EF591F">
        <w:t>а</w:t>
      </w:r>
      <w:r w:rsidR="00EF591F" w:rsidRPr="00EF591F">
        <w:t xml:space="preserve"> централизованного учета </w:t>
      </w:r>
      <w:r w:rsidR="00EF591F">
        <w:t xml:space="preserve">(далее </w:t>
      </w:r>
      <w:r>
        <w:t>учреждения</w:t>
      </w:r>
      <w:r w:rsidR="00EF591F">
        <w:t>)</w:t>
      </w:r>
      <w:r w:rsidR="00615C4E">
        <w:t xml:space="preserve">, </w:t>
      </w:r>
      <w:r w:rsidR="00615C4E" w:rsidRPr="009A1141">
        <w:t>в том числе на забалансовых счетах</w:t>
      </w:r>
      <w:r w:rsidRPr="009A1141">
        <w:t>,</w:t>
      </w:r>
      <w:r>
        <w:t xml:space="preserve"> сроки ее проведения, перечень активов и обязательств, проверяемых при проведении инвентаризации.</w:t>
      </w:r>
    </w:p>
    <w:p w:rsidR="00BE64AB" w:rsidRPr="005B5468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1.2. </w:t>
      </w:r>
      <w:r w:rsidRPr="005B5468">
        <w:t xml:space="preserve">Инвентаризации подлежит все имущество учреждения независимо от его местонахождения и все виды финансовых активов и обязательств учреждения. </w:t>
      </w:r>
      <w:r w:rsidRPr="005B5468">
        <w:rPr>
          <w:rStyle w:val="fill"/>
          <w:bCs/>
          <w:iCs/>
        </w:rPr>
        <w:t>Также инвентаризации подлежит имущество, находящееся на ответственном хранении учреждения.</w:t>
      </w:r>
    </w:p>
    <w:p w:rsidR="00BE64AB" w:rsidRPr="005B5468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468">
        <w:rPr>
          <w:rStyle w:val="sfwc"/>
          <w:bCs/>
          <w:iCs/>
        </w:rPr>
        <w:t xml:space="preserve">Инвентаризацию </w:t>
      </w:r>
      <w:r w:rsidRPr="005B5468">
        <w:rPr>
          <w:rStyle w:val="fill"/>
          <w:bCs/>
          <w:iCs/>
        </w:rPr>
        <w:t>имущества, переданного в аренду (безвозмездное пользование), проводит арендатор (ссудополучатель).</w:t>
      </w:r>
    </w:p>
    <w:p w:rsidR="00BE64AB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Инвентаризация имущества производится по его местонахождению и в разрезе материально-ответственных лиц.</w:t>
      </w:r>
    </w:p>
    <w:p w:rsidR="00BE64AB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1.3. Основными целями инвентаризации являются:</w:t>
      </w:r>
    </w:p>
    <w:p w:rsidR="00BE64AB" w:rsidRPr="009A1141" w:rsidRDefault="00AC1E90" w:rsidP="00E559C7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C1E90">
        <w:t xml:space="preserve">выявление фактического наличия имущества, </w:t>
      </w:r>
      <w:r w:rsidRPr="009A1141">
        <w:t>как собственного, так и не принадлежащего учреждению, но числящегося в бухгалтерском учете</w:t>
      </w:r>
      <w:r w:rsidR="00BE64AB" w:rsidRPr="009A1141">
        <w:t>;</w:t>
      </w:r>
    </w:p>
    <w:p w:rsidR="00BE64AB" w:rsidRDefault="00BE64AB" w:rsidP="00E559C7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сопоставление фактического наличия с данными бухгалтерского учета;</w:t>
      </w:r>
    </w:p>
    <w:p w:rsidR="00BE64AB" w:rsidRDefault="00BE64AB" w:rsidP="00E559C7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lastRenderedPageBreak/>
        <w:t>проверка полноты отражения в учете финансовых активов и обязательств (выявление излишков, недостач);</w:t>
      </w:r>
    </w:p>
    <w:p w:rsidR="004E7C2B" w:rsidRDefault="004E7C2B" w:rsidP="00E559C7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 материальных запасов, денежных средств;</w:t>
      </w:r>
    </w:p>
    <w:p w:rsidR="004E7C2B" w:rsidRDefault="004E7C2B" w:rsidP="00E559C7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выявление признаков обесценения активов.</w:t>
      </w:r>
    </w:p>
    <w:p w:rsidR="00BE64AB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1.4. Проведение инвентаризации обязательно:</w:t>
      </w:r>
    </w:p>
    <w:p w:rsidR="00BE64AB" w:rsidRDefault="00BE64AB" w:rsidP="00E559C7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при передаче имущества в аренду, выкупе, продаже;</w:t>
      </w:r>
    </w:p>
    <w:p w:rsidR="00BE64AB" w:rsidRDefault="00BE64AB" w:rsidP="00E559C7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перед составлением годовой отчетности (кроме имущества, инвентаризация которого проводилась не ранее 1 октября отчетного года);</w:t>
      </w:r>
    </w:p>
    <w:p w:rsidR="00BE64AB" w:rsidRDefault="00BE64AB" w:rsidP="00E559C7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при смене материально-ответственных лиц;</w:t>
      </w:r>
    </w:p>
    <w:p w:rsidR="00BE64AB" w:rsidRDefault="00BE64AB" w:rsidP="00E559C7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при выявлении фактов хищения, злоупотребления или порчи имущества (немедленно по установлении таких фактов);</w:t>
      </w:r>
    </w:p>
    <w:p w:rsidR="00BE64AB" w:rsidRDefault="00BE64AB" w:rsidP="00E559C7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 случае стихийного бедствия, пожара и других чрезвычайных ситуаций, вызванных экстремальными условиями (сразу же по окончании пожара или стихийного бедствия);</w:t>
      </w:r>
    </w:p>
    <w:p w:rsidR="00BE64AB" w:rsidRDefault="00BE64AB" w:rsidP="00E559C7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при реорганизации, изменении типа учреждения или ликвидации учреждения;</w:t>
      </w:r>
    </w:p>
    <w:p w:rsidR="00BE64AB" w:rsidRDefault="00BE64AB" w:rsidP="00E559C7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 других случаях, предусмотренных действующим законодательством.</w:t>
      </w:r>
    </w:p>
    <w:p w:rsidR="00BE64AB" w:rsidRPr="005B5468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468">
        <w:rPr>
          <w:rStyle w:val="fill"/>
          <w:bCs/>
          <w:iCs/>
        </w:rPr>
        <w:t>При коллективной или бригадной материальной ответственности инвентаризацию необходимо проводить:</w:t>
      </w:r>
    </w:p>
    <w:p w:rsidR="00BE64AB" w:rsidRPr="005B5468" w:rsidRDefault="00BE64AB" w:rsidP="00E559C7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468">
        <w:rPr>
          <w:rStyle w:val="fill"/>
          <w:bCs/>
          <w:iCs/>
        </w:rPr>
        <w:t>при смене руководителя коллектива или бригадира;</w:t>
      </w:r>
    </w:p>
    <w:p w:rsidR="00BE64AB" w:rsidRPr="005B5468" w:rsidRDefault="00BE64AB" w:rsidP="00E559C7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468">
        <w:rPr>
          <w:rStyle w:val="fill"/>
          <w:bCs/>
          <w:iCs/>
        </w:rPr>
        <w:t>при выбытии из коллектива или бригады более 50 процентов работников;</w:t>
      </w:r>
    </w:p>
    <w:p w:rsidR="00BE64AB" w:rsidRPr="005B5468" w:rsidRDefault="00BE64AB" w:rsidP="00E559C7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468">
        <w:rPr>
          <w:rStyle w:val="fill"/>
          <w:bCs/>
          <w:iCs/>
        </w:rPr>
        <w:t>по требованию одного или нескольких членов коллектива или бригады.</w:t>
      </w:r>
    </w:p>
    <w:p w:rsidR="00BE64AB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 </w:t>
      </w:r>
    </w:p>
    <w:p w:rsidR="00BE64AB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b/>
          <w:bCs/>
        </w:rPr>
        <w:t>2. Порядок и сроки проведения инвентаризации</w:t>
      </w:r>
    </w:p>
    <w:p w:rsidR="00BE64AB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 2.1. Для проведения инвентаризации в учреждении создается постоянно действующая </w:t>
      </w:r>
      <w:r>
        <w:br/>
        <w:t>инвентаризационная комиссия.</w:t>
      </w:r>
    </w:p>
    <w:p w:rsidR="00BE64AB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При большом объеме работ для одновременного проведения инвентаризации имущества создаются рабочие инвентаризационные комиссии. Персональный состав постоянно действующих и рабочих инвентаризационных комиссий утверждает руководитель учреждения.</w:t>
      </w:r>
    </w:p>
    <w:p w:rsidR="00906FC0" w:rsidRPr="009A1141" w:rsidRDefault="00BE64AB" w:rsidP="00906FC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 состав инвентаризационной комиссии включают представителей администрации учреждения, сотрудников бухгалтерии, других специалистов</w:t>
      </w:r>
      <w:r w:rsidRPr="009A1141">
        <w:t>.</w:t>
      </w:r>
      <w:r w:rsidR="00906FC0" w:rsidRPr="009A1141">
        <w:t xml:space="preserve"> Ответственные лица в состав инвентаризационной комиссии не входят. Кроме того, в инвентаризационную комиссию могут быть включены специалисты, осуществляющие внутренний контроль.</w:t>
      </w:r>
    </w:p>
    <w:p w:rsidR="00906FC0" w:rsidRDefault="008F7D27" w:rsidP="00906FC0">
      <w:pPr>
        <w:pStyle w:val="a5"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>2.2.</w:t>
      </w:r>
      <w:r w:rsidR="00906FC0" w:rsidRPr="009A1141">
        <w:t xml:space="preserve"> Инвентаризационная комиссия выполняет следующие функции:</w:t>
      </w:r>
    </w:p>
    <w:p w:rsidR="00906FC0" w:rsidRDefault="00906FC0" w:rsidP="00906FC0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lastRenderedPageBreak/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:rsidR="00906FC0" w:rsidRDefault="00906FC0" w:rsidP="00906FC0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</w:p>
    <w:p w:rsidR="00906FC0" w:rsidRDefault="00906FC0" w:rsidP="00906FC0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материальных запасов, денежных средств;</w:t>
      </w:r>
    </w:p>
    <w:p w:rsidR="00906FC0" w:rsidRDefault="00906FC0" w:rsidP="00906FC0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определение состояния имущества и его назначения;</w:t>
      </w:r>
    </w:p>
    <w:p w:rsidR="00906FC0" w:rsidRDefault="00906FC0" w:rsidP="00906FC0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выявление признаков обесценения активов;</w:t>
      </w:r>
    </w:p>
    <w:p w:rsidR="00906FC0" w:rsidRDefault="00906FC0" w:rsidP="00906FC0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:rsidR="00906FC0" w:rsidRDefault="00906FC0" w:rsidP="00906FC0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проверка правильности расчета и обоснованности создания резервов, достоверности расходов будущих периодов;</w:t>
      </w:r>
    </w:p>
    <w:p w:rsidR="00906FC0" w:rsidRDefault="00906FC0" w:rsidP="00906FC0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проверка документации на активы и обязательства;</w:t>
      </w:r>
    </w:p>
    <w:p w:rsidR="00906FC0" w:rsidRDefault="00906FC0" w:rsidP="00906FC0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906FC0" w:rsidRDefault="00906FC0" w:rsidP="00906FC0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:rsidR="00906FC0" w:rsidRDefault="00906FC0" w:rsidP="00906FC0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906FC0" w:rsidRDefault="00906FC0" w:rsidP="00906FC0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составление ведомости по расхождениям, если они обнаружены, а также выявление причин таких отклонений;</w:t>
      </w:r>
    </w:p>
    <w:p w:rsidR="00906FC0" w:rsidRDefault="00906FC0" w:rsidP="00906FC0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оформление протоколов заседания инвентаризационной комиссии;</w:t>
      </w:r>
    </w:p>
    <w:p w:rsidR="00906FC0" w:rsidRDefault="00906FC0" w:rsidP="00906FC0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подготовка предложений по изменению учета и устранению обстоятельств, которые повлекли неточности и ошибки.</w:t>
      </w:r>
    </w:p>
    <w:p w:rsidR="00906FC0" w:rsidRDefault="00906FC0" w:rsidP="00906FC0">
      <w:pPr>
        <w:pStyle w:val="a5"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 результаты:</w:t>
      </w:r>
    </w:p>
    <w:p w:rsidR="00906FC0" w:rsidRPr="009A1141" w:rsidRDefault="00906FC0" w:rsidP="00906FC0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>права пользования нематериальным активами – счет Х.111.60.000;</w:t>
      </w:r>
    </w:p>
    <w:p w:rsidR="00906FC0" w:rsidRDefault="00906FC0" w:rsidP="00906FC0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денежные средства – счет Х.201.00.000;</w:t>
      </w:r>
    </w:p>
    <w:p w:rsidR="00906FC0" w:rsidRDefault="00906FC0" w:rsidP="00906FC0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расчеты по доходам – счет Х.205.00.000;</w:t>
      </w:r>
    </w:p>
    <w:p w:rsidR="00906FC0" w:rsidRDefault="00906FC0" w:rsidP="00906FC0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расчеты по выданным авансам – счет Х.206.00.000;</w:t>
      </w:r>
    </w:p>
    <w:p w:rsidR="00906FC0" w:rsidRDefault="00906FC0" w:rsidP="00906FC0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расчеты с подотчетными лицами – счет Х.208.00.000;</w:t>
      </w:r>
    </w:p>
    <w:p w:rsidR="00906FC0" w:rsidRDefault="00906FC0" w:rsidP="00906FC0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расчеты по ущербу имуществу и иным доходам – счет Х.209.00.000;</w:t>
      </w:r>
    </w:p>
    <w:p w:rsidR="00906FC0" w:rsidRDefault="00906FC0" w:rsidP="00906FC0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расчеты по принятым обязательствам – счет Х.302.00.000;</w:t>
      </w:r>
    </w:p>
    <w:p w:rsidR="00906FC0" w:rsidRDefault="00906FC0" w:rsidP="00906FC0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расчеты по платежам в бюджеты – счет Х.303.00.000;</w:t>
      </w:r>
    </w:p>
    <w:p w:rsidR="00906FC0" w:rsidRDefault="00906FC0" w:rsidP="00906FC0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прочие расчеты с кредиторами – счет Х.304.00.000;</w:t>
      </w:r>
    </w:p>
    <w:p w:rsidR="00906FC0" w:rsidRDefault="00906FC0" w:rsidP="00906FC0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расчеты с кредиторами по долговым обязательствам – счет Х.301.00.000;</w:t>
      </w:r>
    </w:p>
    <w:p w:rsidR="00906FC0" w:rsidRDefault="00906FC0" w:rsidP="00906FC0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доходы будущих периодов – счет Х.401.40.000;</w:t>
      </w:r>
    </w:p>
    <w:p w:rsidR="00906FC0" w:rsidRDefault="00906FC0" w:rsidP="00906FC0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расходы будущих периодов – счет Х.401.50.000;</w:t>
      </w:r>
    </w:p>
    <w:p w:rsidR="00906FC0" w:rsidRDefault="00906FC0" w:rsidP="00906FC0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резервы предстоящих расходов – счет Х.401.60.000.</w:t>
      </w:r>
    </w:p>
    <w:p w:rsidR="00BE64AB" w:rsidRDefault="00151E00" w:rsidP="00906FC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2.3. </w:t>
      </w:r>
      <w:r w:rsidR="00BE64AB">
        <w:t xml:space="preserve">Сроки проведения плановых инвентаризаций установлены в Графике проведения </w:t>
      </w:r>
      <w:r w:rsidR="00BE64AB">
        <w:br/>
        <w:t xml:space="preserve">инвентаризации. </w:t>
      </w:r>
    </w:p>
    <w:p w:rsidR="00BE64AB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lastRenderedPageBreak/>
        <w:t>Кроме плановых инвентаризаций, учреждение может осуществлять и внеплановые сплошные инвентаризации товарно-материальных ценностей. Внеплановые инвентаризации проводятся на основании приказа руководителя.</w:t>
      </w:r>
    </w:p>
    <w:p w:rsidR="00BE64AB" w:rsidRDefault="00BE64AB" w:rsidP="000D05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>
        <w:t>2.</w:t>
      </w:r>
      <w:r w:rsidR="00151E00">
        <w:t>4</w:t>
      </w:r>
      <w:r>
        <w:t>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BE64AB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«"___"» (дата). Это служит основанием для определения остатков имущества к началу инвентаризации по учетным данным.</w:t>
      </w:r>
    </w:p>
    <w:p w:rsidR="00BE64AB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2.</w:t>
      </w:r>
      <w:r w:rsidR="00151E00">
        <w:t>5</w:t>
      </w:r>
      <w:r>
        <w:t>. Материально-ответственные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 –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:rsidR="00BE64AB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2.</w:t>
      </w:r>
      <w:r w:rsidR="00151E00">
        <w:t>6</w:t>
      </w:r>
      <w:r>
        <w:t>. Фактическое наличие имущества при инвентаризации определяют путем обязательного подсчета, взвешивания, обмера.</w:t>
      </w:r>
    </w:p>
    <w:p w:rsidR="00BE64AB" w:rsidRDefault="00151E00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2.7</w:t>
      </w:r>
      <w:r w:rsidR="00BE64AB">
        <w:t>. Проверка фактического наличия имущества производится при обязательном участии материально-ответственных лиц.</w:t>
      </w:r>
    </w:p>
    <w:p w:rsidR="00D51065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2.</w:t>
      </w:r>
      <w:r w:rsidR="00151E00">
        <w:t>8</w:t>
      </w:r>
      <w:r>
        <w:t xml:space="preserve">. </w:t>
      </w:r>
      <w:r w:rsidR="00D51065">
        <w:t>Для оформления инвентаризации комиссия применяет следующие формы, утвержденные приказом Минфина от 30.03.2015 № 52н:</w:t>
      </w:r>
    </w:p>
    <w:p w:rsidR="00D51065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инвентаризационная опись остатков на счетах учета денежных средств (ф. 0504082);</w:t>
      </w:r>
    </w:p>
    <w:p w:rsidR="00D51065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инвентаризационная опись (сличительная ведомость) бланков строгой отчетности и денежных документов (ф. 0504086);</w:t>
      </w:r>
    </w:p>
    <w:p w:rsidR="00D51065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инвентаризационная опись (сличительная ведомость) по объектам нефинансовых активов (ф. 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 0504087);</w:t>
      </w:r>
    </w:p>
    <w:p w:rsidR="00D51065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инвентаризационная опись наличных денежных средств (ф. 0504088);</w:t>
      </w:r>
    </w:p>
    <w:p w:rsidR="00D51065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инвентаризационная опись расчетов с покупателями, поставщиками и прочими дебиторами и кредиторами (ф. 0504089);</w:t>
      </w:r>
    </w:p>
    <w:p w:rsidR="00D51065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инвентаризационная опись расчетов по поступлениям (ф. 0504091);</w:t>
      </w:r>
    </w:p>
    <w:p w:rsidR="00D51065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ведомость расхождений по результатам инвентаризации (ф. 0504092);</w:t>
      </w:r>
    </w:p>
    <w:p w:rsidR="00D51065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акт о результатах инвентаризации (ф. 0504835);</w:t>
      </w:r>
    </w:p>
    <w:p w:rsidR="00D51065" w:rsidRPr="00FB2E27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B2E27">
        <w:t>инвентаризационная опись задолженности по кредитам, займам (ссудам) (ф. 0504083);</w:t>
      </w:r>
    </w:p>
    <w:p w:rsidR="00D51065" w:rsidRPr="00FB2E27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B2E27">
        <w:t>инвентаризационная опись ценных бумаг (ф. 0504081).</w:t>
      </w:r>
    </w:p>
    <w:p w:rsidR="00D51065" w:rsidRDefault="00D51065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B2E27">
        <w:lastRenderedPageBreak/>
        <w:t>Формы заполняют в порядке, установленном Методическими указаниями</w:t>
      </w:r>
      <w:r>
        <w:t>, утвержденными приказом Минфина от 30.03.2015 № 52н.</w:t>
      </w:r>
    </w:p>
    <w:p w:rsidR="00906FC0" w:rsidRPr="009A1141" w:rsidRDefault="00906FC0" w:rsidP="00906FC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 w:rsidRPr="009A1141">
        <w:t>Для результатов инвентаризации прав пользования нематериальным активами применяется инвентаризационная опись (сличительная ведомость) по объектам нефинансовых активов (ф. 0504087).</w:t>
      </w:r>
      <w:proofErr w:type="gramEnd"/>
    </w:p>
    <w:p w:rsidR="00BE64AB" w:rsidRPr="009A1141" w:rsidRDefault="00D51065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>Для результатов инвентаризации расходов будущих периодов</w:t>
      </w:r>
      <w:r w:rsidR="00BE30B8" w:rsidRPr="009A1141">
        <w:t xml:space="preserve"> (РБП)</w:t>
      </w:r>
      <w:r w:rsidRPr="009A1141">
        <w:t xml:space="preserve"> применяется акт инвентаризации расходов будущих периодов № ИНВ-11 (ф. 0317012), утвержденный приказом Минфина от 13.06.1995 № 49.</w:t>
      </w:r>
    </w:p>
    <w:p w:rsidR="009070E7" w:rsidRPr="009A1141" w:rsidRDefault="009070E7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>Для оформления результатов инвентаризации доходов будущих периодов</w:t>
      </w:r>
      <w:r w:rsidR="00BE30B8" w:rsidRPr="009A1141">
        <w:t xml:space="preserve"> (ДБП)</w:t>
      </w:r>
      <w:r w:rsidRPr="009A1141">
        <w:t xml:space="preserve"> и резервов применяются самостоятельно разработанные регистры, утвержденные Учетной политикой учреждени</w:t>
      </w:r>
      <w:r w:rsidR="00A12C83" w:rsidRPr="009A1141">
        <w:t>я</w:t>
      </w:r>
      <w:r w:rsidRPr="009A1141">
        <w:t>.</w:t>
      </w:r>
    </w:p>
    <w:p w:rsidR="00906FC0" w:rsidRPr="009A1141" w:rsidRDefault="00906FC0" w:rsidP="00906FC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>На ценности, числящиеся в бухгалтерском учете на забалансовых счетах, составляется отдельная ведомость.</w:t>
      </w:r>
    </w:p>
    <w:p w:rsidR="00BE64AB" w:rsidRPr="009A1141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 xml:space="preserve">2.9.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</w:t>
      </w:r>
      <w:r w:rsidR="005B5468" w:rsidRPr="009A1141">
        <w:t>и</w:t>
      </w:r>
      <w:r w:rsidRPr="009A1141">
        <w:t>нвентаризации.</w:t>
      </w:r>
      <w:r w:rsidR="00151E00" w:rsidRPr="009A1141">
        <w:t xml:space="preserve"> Также комиссия обеспечивает внесение в описи обнаруженных признаков обесценения актива.</w:t>
      </w:r>
    </w:p>
    <w:p w:rsidR="00BE64AB" w:rsidRPr="009A1141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>2.10.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BE64AB" w:rsidRPr="009A1141" w:rsidRDefault="00BE64AB" w:rsidP="00180E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 xml:space="preserve">2.11. Если материально ответственные лица обнаружат после инвентаризации ошибки в описях, они должны немедленно (до открытия склада, кладовой, секции и т. п.) заявить об этом председателю инвентаризационной комиссии. </w:t>
      </w:r>
    </w:p>
    <w:p w:rsidR="00BE64AB" w:rsidRPr="009A1141" w:rsidRDefault="00BE64AB" w:rsidP="00180E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 xml:space="preserve">Инвентаризационная комиссия осуществляет проверку указанных фактов и в случае их </w:t>
      </w:r>
      <w:r w:rsidRPr="009A1141">
        <w:br/>
        <w:t>подтверждения производит исправление выявленных ошибок в установленном порядке.</w:t>
      </w:r>
    </w:p>
    <w:p w:rsidR="00BE64AB" w:rsidRPr="009A1141" w:rsidRDefault="002F37F9" w:rsidP="00180E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A1141">
        <w:rPr>
          <w:b/>
        </w:rPr>
        <w:t>3</w:t>
      </w:r>
      <w:r w:rsidR="00BE64AB" w:rsidRPr="009A1141">
        <w:rPr>
          <w:b/>
        </w:rPr>
        <w:t xml:space="preserve">. </w:t>
      </w:r>
      <w:r w:rsidRPr="009A1141">
        <w:rPr>
          <w:b/>
        </w:rPr>
        <w:t>Особенности инвентаризации отдельных видов имущества, финансовых активов, обязательств и финансовых результатов</w:t>
      </w:r>
      <w:r w:rsidR="00BE64AB" w:rsidRPr="009A1141">
        <w:rPr>
          <w:b/>
        </w:rPr>
        <w:t>.</w:t>
      </w:r>
    </w:p>
    <w:p w:rsidR="002F37F9" w:rsidRPr="009A1141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>3.1. Инвентаризация основных сре</w:t>
      </w:r>
      <w:proofErr w:type="gramStart"/>
      <w:r w:rsidRPr="009A1141">
        <w:t>дств пр</w:t>
      </w:r>
      <w:proofErr w:type="gramEnd"/>
      <w:r w:rsidRPr="009A1141">
        <w:t xml:space="preserve">оводится один раз в год перед составлением годовой бухгалтерской отчетности. </w:t>
      </w:r>
    </w:p>
    <w:p w:rsidR="002F37F9" w:rsidRPr="009A1141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>Инвентаризации подлежат основные средства на балансовых счетах 101.00 «Основные средства», на забалансовом счете 01 «Имущество, полученное в пользование»</w:t>
      </w:r>
      <w:r w:rsidR="006F1B1D" w:rsidRPr="009A1141">
        <w:t>, 02 «Материальные ценности на хранении»</w:t>
      </w:r>
      <w:r w:rsidRPr="009A1141">
        <w:t xml:space="preserve">. </w:t>
      </w:r>
    </w:p>
    <w:p w:rsidR="002F37F9" w:rsidRPr="009A1141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lastRenderedPageBreak/>
        <w:t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</w:t>
      </w:r>
    </w:p>
    <w:p w:rsidR="002F37F9" w:rsidRPr="009A1141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>Перед инвентаризацией комиссия проверяет:</w:t>
      </w:r>
    </w:p>
    <w:p w:rsidR="002F37F9" w:rsidRPr="009A1141" w:rsidRDefault="002F37F9" w:rsidP="002F37F9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>есть ли инвентарные карточки, книги и описи на основные средства, как они заполнены;</w:t>
      </w:r>
    </w:p>
    <w:p w:rsidR="002F37F9" w:rsidRPr="009A1141" w:rsidRDefault="002F37F9" w:rsidP="002F37F9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>состояние техпаспортов и других технических документов;</w:t>
      </w:r>
    </w:p>
    <w:p w:rsidR="002F37F9" w:rsidRPr="009A1141" w:rsidRDefault="002F37F9" w:rsidP="002F37F9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>документы о государственной регистрации объектов;</w:t>
      </w:r>
    </w:p>
    <w:p w:rsidR="002F37F9" w:rsidRPr="009A1141" w:rsidRDefault="002F37F9" w:rsidP="002F37F9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>документы на основные средства, которые приняли или сдали на хранение и в аренду.</w:t>
      </w:r>
    </w:p>
    <w:p w:rsidR="002F37F9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</w:t>
      </w:r>
      <w:r>
        <w:t>нения.</w:t>
      </w:r>
    </w:p>
    <w:p w:rsidR="00A30001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 ходе инв</w:t>
      </w:r>
      <w:r w:rsidR="00A30001">
        <w:t>ентаризации комиссия проверяет:</w:t>
      </w:r>
    </w:p>
    <w:p w:rsidR="00A30001" w:rsidRDefault="002F37F9" w:rsidP="002F37F9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фактическое наличие объектов основных средств, эксплуатируются ли они по назначению;</w:t>
      </w:r>
    </w:p>
    <w:p w:rsidR="002F37F9" w:rsidRDefault="002F37F9" w:rsidP="002F37F9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физическое состояние объектов основных средств: рабочее, поломка, износ, порча и т. д.</w:t>
      </w:r>
    </w:p>
    <w:p w:rsidR="00A30001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Данные об эксплуатации и физическом состоянии комиссия указывает в инвентаризационной описи (ф. 0504087). </w:t>
      </w:r>
    </w:p>
    <w:p w:rsidR="002F37F9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Графы 8 и 9 инвентаризационной описи по НФА комиссия заполняет следующим образом.</w:t>
      </w:r>
    </w:p>
    <w:p w:rsidR="002F37F9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 xml:space="preserve">В графе 8 «Статус объекта учета» указываются </w:t>
      </w:r>
      <w:r w:rsidR="00FE2F8A" w:rsidRPr="009A1141">
        <w:t xml:space="preserve">наименование </w:t>
      </w:r>
      <w:r w:rsidRPr="009A1141">
        <w:t>статусов:</w:t>
      </w:r>
    </w:p>
    <w:p w:rsidR="00070A96" w:rsidRDefault="00BD6A3D" w:rsidP="002F37F9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11 – в эксплуатации;</w:t>
      </w:r>
    </w:p>
    <w:p w:rsidR="00070A96" w:rsidRDefault="002F37F9" w:rsidP="002F37F9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12 – требуется ремонт;</w:t>
      </w:r>
    </w:p>
    <w:p w:rsidR="00070A96" w:rsidRDefault="002F37F9" w:rsidP="002F37F9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13 – находится на консервации;</w:t>
      </w:r>
    </w:p>
    <w:p w:rsidR="00070A96" w:rsidRDefault="002F37F9" w:rsidP="002F37F9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14 – требуется модернизация;</w:t>
      </w:r>
    </w:p>
    <w:p w:rsidR="00070A96" w:rsidRDefault="002F37F9" w:rsidP="002F37F9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15 – требуется реконструкция;</w:t>
      </w:r>
    </w:p>
    <w:p w:rsidR="00070A96" w:rsidRDefault="002F37F9" w:rsidP="002F37F9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16 – не соответствует требованиям эксплуатации;</w:t>
      </w:r>
    </w:p>
    <w:p w:rsidR="00E63EB8" w:rsidRDefault="002F37F9" w:rsidP="002F37F9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17 – не введен в эксплуатацию.</w:t>
      </w:r>
      <w:r w:rsidR="00BE64AB">
        <w:t> </w:t>
      </w:r>
    </w:p>
    <w:p w:rsidR="00FE3053" w:rsidRDefault="00FE3053" w:rsidP="00FE30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A1141">
        <w:t xml:space="preserve">В графе 9 «Целевая функция актива» указываются </w:t>
      </w:r>
      <w:r w:rsidR="00FE2F8A" w:rsidRPr="009A1141">
        <w:t xml:space="preserve">наименование </w:t>
      </w:r>
      <w:r w:rsidRPr="009A1141">
        <w:t>функции</w:t>
      </w:r>
      <w:r w:rsidRPr="00FE3053">
        <w:rPr>
          <w:highlight w:val="green"/>
        </w:rPr>
        <w:t>:</w:t>
      </w:r>
    </w:p>
    <w:p w:rsidR="00070A96" w:rsidRDefault="00FE3053" w:rsidP="00FE3053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11 – продолжить эксплуатацию;</w:t>
      </w:r>
    </w:p>
    <w:p w:rsidR="00070A96" w:rsidRDefault="00FE3053" w:rsidP="00FE3053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12 – ремонт;</w:t>
      </w:r>
    </w:p>
    <w:p w:rsidR="00070A96" w:rsidRDefault="00FE3053" w:rsidP="00FE3053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13 – консервация;</w:t>
      </w:r>
    </w:p>
    <w:p w:rsidR="00070A96" w:rsidRDefault="00FE3053" w:rsidP="00FE3053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14 – модернизация, дооснащение (дооборудование);</w:t>
      </w:r>
    </w:p>
    <w:p w:rsidR="00070A96" w:rsidRDefault="00FE3053" w:rsidP="00FE3053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15 – реконструкция;</w:t>
      </w:r>
    </w:p>
    <w:p w:rsidR="00070A96" w:rsidRDefault="00FE3053" w:rsidP="00FE3053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lastRenderedPageBreak/>
        <w:t>16 – списание;</w:t>
      </w:r>
    </w:p>
    <w:p w:rsidR="00FE3053" w:rsidRDefault="00FE3053" w:rsidP="00FE3053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17 – утилизация.</w:t>
      </w:r>
    </w:p>
    <w:p w:rsidR="00070A96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rPr>
          <w:rFonts w:eastAsia="Times New Roman"/>
        </w:rPr>
      </w:pPr>
      <w:r w:rsidRPr="00070A96">
        <w:rPr>
          <w:rFonts w:eastAsia="Times New Roman"/>
          <w:i/>
        </w:rPr>
        <w:t> </w:t>
      </w:r>
      <w:r w:rsidRPr="00070A96">
        <w:rPr>
          <w:rFonts w:eastAsia="Times New Roman"/>
        </w:rPr>
        <w:t>3.</w:t>
      </w:r>
      <w:r w:rsidR="00BE30B8">
        <w:rPr>
          <w:rFonts w:eastAsia="Times New Roman"/>
        </w:rPr>
        <w:t>2</w:t>
      </w:r>
      <w:r w:rsidRPr="00070A96">
        <w:rPr>
          <w:rFonts w:eastAsia="Times New Roman"/>
        </w:rPr>
        <w:t>. По незавершенному капстроительству на счете 106.11 «Вложения в основные средства – недвижимое имущество учреждения» комиссия проверяет:</w:t>
      </w:r>
    </w:p>
    <w:p w:rsidR="00070A96" w:rsidRDefault="00070A96" w:rsidP="00E559C7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нет ли в составе оборудования, которое передали на строй</w:t>
      </w:r>
      <w:r>
        <w:rPr>
          <w:rFonts w:eastAsia="Times New Roman"/>
        </w:rPr>
        <w:t>ку, но не начали монтировать;</w:t>
      </w:r>
    </w:p>
    <w:p w:rsidR="00070A96" w:rsidRPr="00070A96" w:rsidRDefault="00070A96" w:rsidP="00E559C7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состояние и причины законсервированных и временно приостановленных объектов строительства.</w:t>
      </w:r>
    </w:p>
    <w:p w:rsidR="00070A96" w:rsidRPr="00070A96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:rsidR="00070A96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 xml:space="preserve"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</w:t>
      </w:r>
    </w:p>
    <w:p w:rsidR="00070A96" w:rsidRPr="00070A96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 xml:space="preserve">В </w:t>
      </w:r>
      <w:r w:rsidRPr="00070A96">
        <w:rPr>
          <w:rFonts w:eastAsia="Times New Roman"/>
          <w:iCs/>
        </w:rPr>
        <w:t xml:space="preserve">графах 8 и 9 инвентаризационной описи по НФА комиссия указывает </w:t>
      </w:r>
      <w:r w:rsidRPr="00070A96">
        <w:rPr>
          <w:rFonts w:eastAsia="Times New Roman"/>
        </w:rPr>
        <w:t>ход реализации вложений в соответствии с пунктом 75 Инструкции, утвержденной приказом Минфина от 25.03.2011 № 33н.</w:t>
      </w:r>
    </w:p>
    <w:p w:rsidR="00070A96" w:rsidRPr="009A1141" w:rsidRDefault="00BE30B8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9A1141">
        <w:rPr>
          <w:rFonts w:eastAsia="Times New Roman"/>
        </w:rPr>
        <w:t>3.3</w:t>
      </w:r>
      <w:r w:rsidR="00070A96" w:rsidRPr="009A1141">
        <w:rPr>
          <w:rFonts w:eastAsia="Times New Roman"/>
        </w:rPr>
        <w:t>. При инвентаризации нематериальных активов комиссия проверяет:</w:t>
      </w:r>
    </w:p>
    <w:p w:rsidR="00070A96" w:rsidRPr="009A1141" w:rsidRDefault="00070A96" w:rsidP="00E559C7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9A1141">
        <w:rPr>
          <w:rFonts w:eastAsia="Times New Roman"/>
        </w:rPr>
        <w:t>есть ли свидетельства, патенты и лицензионные договоры, которые подтверждают исключительные права учреждения на активы;</w:t>
      </w:r>
    </w:p>
    <w:p w:rsidR="00070A96" w:rsidRPr="009A1141" w:rsidRDefault="00070A96" w:rsidP="00E559C7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9A1141">
        <w:rPr>
          <w:rFonts w:eastAsia="Times New Roman"/>
        </w:rPr>
        <w:t>учтены ли активы на балансе и нет ли ошибок в учете.</w:t>
      </w:r>
    </w:p>
    <w:p w:rsidR="00070A96" w:rsidRPr="009A1141" w:rsidRDefault="00070A96" w:rsidP="00E559C7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9A1141">
        <w:rPr>
          <w:rFonts w:eastAsia="Times New Roman"/>
        </w:rPr>
        <w:t>Результаты инвентаризации заносятся в инвентаризационную опись (ф. 0504087).</w:t>
      </w:r>
    </w:p>
    <w:p w:rsidR="00070A96" w:rsidRPr="009A1141" w:rsidRDefault="00070A96" w:rsidP="00E559C7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9A1141">
        <w:rPr>
          <w:rFonts w:eastAsia="Times New Roman"/>
          <w:iCs/>
        </w:rPr>
        <w:t>Графы 8 и 9 инвентаризационной описи по НФА комиссия заполняет следующим образом.</w:t>
      </w:r>
    </w:p>
    <w:p w:rsidR="00E559C7" w:rsidRPr="009A1141" w:rsidRDefault="00070A96" w:rsidP="00E559C7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9A1141">
        <w:rPr>
          <w:rFonts w:eastAsia="Times New Roman"/>
          <w:iCs/>
        </w:rPr>
        <w:t xml:space="preserve">В графе 8 «Статус объекта учета» указываются </w:t>
      </w:r>
      <w:r w:rsidR="00FE2F8A" w:rsidRPr="009A1141">
        <w:rPr>
          <w:rFonts w:eastAsia="Times New Roman"/>
          <w:iCs/>
        </w:rPr>
        <w:t xml:space="preserve">наименование </w:t>
      </w:r>
      <w:r w:rsidRPr="009A1141">
        <w:rPr>
          <w:rFonts w:eastAsia="Times New Roman"/>
          <w:iCs/>
        </w:rPr>
        <w:t>статусов:</w:t>
      </w:r>
    </w:p>
    <w:p w:rsidR="00E559C7" w:rsidRPr="009A1141" w:rsidRDefault="00070A96" w:rsidP="00070A96">
      <w:pPr>
        <w:pStyle w:val="a6"/>
        <w:numPr>
          <w:ilvl w:val="0"/>
          <w:numId w:val="20"/>
        </w:numPr>
        <w:spacing w:after="100" w:afterAutospacing="1"/>
        <w:jc w:val="both"/>
        <w:rPr>
          <w:rFonts w:eastAsia="Times New Roman"/>
        </w:rPr>
      </w:pPr>
      <w:r w:rsidRPr="009A1141">
        <w:rPr>
          <w:rFonts w:eastAsia="Times New Roman"/>
          <w:iCs/>
        </w:rPr>
        <w:t>11 – в эксплуатации;</w:t>
      </w:r>
    </w:p>
    <w:p w:rsidR="00E559C7" w:rsidRPr="009A1141" w:rsidRDefault="00070A96" w:rsidP="00070A96">
      <w:pPr>
        <w:pStyle w:val="a6"/>
        <w:numPr>
          <w:ilvl w:val="0"/>
          <w:numId w:val="20"/>
        </w:numPr>
        <w:spacing w:after="100" w:afterAutospacing="1"/>
        <w:jc w:val="both"/>
        <w:rPr>
          <w:rFonts w:eastAsia="Times New Roman"/>
        </w:rPr>
      </w:pPr>
      <w:r w:rsidRPr="009A1141">
        <w:rPr>
          <w:rFonts w:eastAsia="Times New Roman"/>
          <w:iCs/>
        </w:rPr>
        <w:t>14 – требуется модернизация;</w:t>
      </w:r>
    </w:p>
    <w:p w:rsidR="00E559C7" w:rsidRPr="009A1141" w:rsidRDefault="00070A96" w:rsidP="00070A96">
      <w:pPr>
        <w:pStyle w:val="a6"/>
        <w:numPr>
          <w:ilvl w:val="0"/>
          <w:numId w:val="20"/>
        </w:numPr>
        <w:spacing w:after="100" w:afterAutospacing="1"/>
        <w:jc w:val="both"/>
        <w:rPr>
          <w:rFonts w:eastAsia="Times New Roman"/>
        </w:rPr>
      </w:pPr>
      <w:r w:rsidRPr="009A1141">
        <w:rPr>
          <w:rFonts w:eastAsia="Times New Roman"/>
          <w:iCs/>
        </w:rPr>
        <w:t>16 – не соответствует требованиям эксплуатации;</w:t>
      </w:r>
    </w:p>
    <w:p w:rsidR="00070A96" w:rsidRPr="009A1141" w:rsidRDefault="00070A96" w:rsidP="00070A96">
      <w:pPr>
        <w:pStyle w:val="a6"/>
        <w:numPr>
          <w:ilvl w:val="0"/>
          <w:numId w:val="20"/>
        </w:numPr>
        <w:spacing w:after="100" w:afterAutospacing="1"/>
        <w:jc w:val="both"/>
        <w:rPr>
          <w:rFonts w:eastAsia="Times New Roman"/>
        </w:rPr>
      </w:pPr>
      <w:r w:rsidRPr="009A1141">
        <w:rPr>
          <w:rFonts w:eastAsia="Times New Roman"/>
          <w:iCs/>
        </w:rPr>
        <w:t>17 – не введен в эксплуатацию.</w:t>
      </w:r>
    </w:p>
    <w:p w:rsidR="00070A96" w:rsidRPr="00070A96" w:rsidRDefault="00070A96" w:rsidP="00070A96">
      <w:pPr>
        <w:spacing w:after="100"/>
        <w:jc w:val="both"/>
        <w:rPr>
          <w:rFonts w:eastAsia="Times New Roman"/>
        </w:rPr>
      </w:pPr>
      <w:r w:rsidRPr="009A1141">
        <w:rPr>
          <w:rFonts w:eastAsia="Times New Roman"/>
          <w:iCs/>
        </w:rPr>
        <w:t>В графе 9 «Целевая функция актива» указываются</w:t>
      </w:r>
      <w:r w:rsidR="00FE2F8A" w:rsidRPr="009A1141">
        <w:rPr>
          <w:rFonts w:eastAsia="Times New Roman"/>
          <w:iCs/>
        </w:rPr>
        <w:t xml:space="preserve"> наименование</w:t>
      </w:r>
      <w:r w:rsidR="00040EE7" w:rsidRPr="009A1141">
        <w:rPr>
          <w:rFonts w:eastAsia="Times New Roman"/>
          <w:iCs/>
        </w:rPr>
        <w:t xml:space="preserve"> </w:t>
      </w:r>
      <w:r w:rsidRPr="009A1141">
        <w:rPr>
          <w:rFonts w:eastAsia="Times New Roman"/>
          <w:iCs/>
        </w:rPr>
        <w:t>функции:</w:t>
      </w:r>
    </w:p>
    <w:p w:rsidR="00E559C7" w:rsidRPr="00E559C7" w:rsidRDefault="00070A96" w:rsidP="00070A96">
      <w:pPr>
        <w:pStyle w:val="a6"/>
        <w:numPr>
          <w:ilvl w:val="0"/>
          <w:numId w:val="21"/>
        </w:numPr>
        <w:spacing w:after="100"/>
        <w:jc w:val="both"/>
        <w:rPr>
          <w:rFonts w:eastAsia="Times New Roman"/>
        </w:rPr>
      </w:pPr>
      <w:r w:rsidRPr="00E559C7">
        <w:rPr>
          <w:rFonts w:eastAsia="Times New Roman"/>
          <w:iCs/>
        </w:rPr>
        <w:lastRenderedPageBreak/>
        <w:t>11 – продолжить эксплуатацию;</w:t>
      </w:r>
    </w:p>
    <w:p w:rsidR="00E559C7" w:rsidRPr="00E559C7" w:rsidRDefault="00070A96" w:rsidP="00070A96">
      <w:pPr>
        <w:pStyle w:val="a6"/>
        <w:numPr>
          <w:ilvl w:val="0"/>
          <w:numId w:val="21"/>
        </w:numPr>
        <w:spacing w:after="100"/>
        <w:jc w:val="both"/>
        <w:rPr>
          <w:rFonts w:eastAsia="Times New Roman"/>
        </w:rPr>
      </w:pPr>
      <w:r w:rsidRPr="00E559C7">
        <w:rPr>
          <w:rFonts w:eastAsia="Times New Roman"/>
          <w:iCs/>
        </w:rPr>
        <w:t>14 – модернизация, дооснащение (дооборудование);</w:t>
      </w:r>
    </w:p>
    <w:p w:rsidR="00070A96" w:rsidRPr="00E559C7" w:rsidRDefault="00070A96" w:rsidP="00E559C7">
      <w:pPr>
        <w:pStyle w:val="a6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  <w:iCs/>
        </w:rPr>
        <w:t>16 – списание.</w:t>
      </w:r>
    </w:p>
    <w:p w:rsidR="00E559C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3.</w:t>
      </w:r>
      <w:r w:rsidR="00BE30B8">
        <w:rPr>
          <w:rFonts w:eastAsia="Times New Roman"/>
        </w:rPr>
        <w:t>4</w:t>
      </w:r>
      <w:r w:rsidRPr="00070A96">
        <w:rPr>
          <w:rFonts w:eastAsia="Times New Roman"/>
        </w:rPr>
        <w:t xml:space="preserve">. Материальные запасы комиссия проверяет по каждому ответственному лицу и по местам хранения. </w:t>
      </w:r>
    </w:p>
    <w:p w:rsidR="00070A96" w:rsidRPr="00070A96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E559C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Отдельные инвентаризационные описи (ф. 0504087) составляются на материальные запасы, которые:</w:t>
      </w:r>
    </w:p>
    <w:p w:rsidR="00E559C7" w:rsidRDefault="00070A96" w:rsidP="00E559C7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находятся в учреждении и распределены по ответственным лицам;</w:t>
      </w:r>
    </w:p>
    <w:p w:rsidR="00E559C7" w:rsidRDefault="00070A96" w:rsidP="00E559C7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</w:p>
    <w:p w:rsidR="00E559C7" w:rsidRDefault="00070A96" w:rsidP="00E559C7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</w:p>
    <w:p w:rsidR="00E559C7" w:rsidRDefault="00070A96" w:rsidP="00E559C7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переданы в переработку. В описи указывается наименование перерабатывающей организации и материальных запасов, количество, фактическая стоимость по данным бухучета, дата передачи, номера и даты документов;</w:t>
      </w:r>
    </w:p>
    <w:p w:rsidR="00070A96" w:rsidRPr="00E559C7" w:rsidRDefault="00070A96" w:rsidP="00E559C7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070A96" w:rsidRPr="00070A96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При инвентаризации ГСМ в описи (ф. 0504087) указываются:</w:t>
      </w:r>
    </w:p>
    <w:p w:rsidR="00E559C7" w:rsidRDefault="00070A96" w:rsidP="00E559C7">
      <w:pPr>
        <w:pStyle w:val="a6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остатки топлива в баках по каждому транспортному средству;</w:t>
      </w:r>
    </w:p>
    <w:p w:rsidR="00070A96" w:rsidRPr="00E559C7" w:rsidRDefault="00070A96" w:rsidP="00E559C7">
      <w:pPr>
        <w:pStyle w:val="a6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топливо, которое хранится в емкостях.</w:t>
      </w:r>
    </w:p>
    <w:p w:rsidR="00070A96" w:rsidRPr="00070A96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Остаток топлива в баках измеряется такими способами:</w:t>
      </w:r>
    </w:p>
    <w:p w:rsidR="00E559C7" w:rsidRDefault="00070A96" w:rsidP="00E559C7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специальными измерителями или мерками;</w:t>
      </w:r>
    </w:p>
    <w:p w:rsidR="00E559C7" w:rsidRDefault="00070A96" w:rsidP="00E559C7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путем слива или заправки до полного бака;</w:t>
      </w:r>
    </w:p>
    <w:p w:rsidR="00070A96" w:rsidRPr="00E559C7" w:rsidRDefault="00070A96" w:rsidP="00E559C7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по показаниям бортового компьютера или стрелочного индикатора уровня топлива.</w:t>
      </w:r>
    </w:p>
    <w:p w:rsidR="00070A96" w:rsidRPr="00070A96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При инвентаризации продуктов питания комиссия:</w:t>
      </w:r>
    </w:p>
    <w:p w:rsidR="00E559C7" w:rsidRDefault="00070A96" w:rsidP="00E559C7">
      <w:pPr>
        <w:pStyle w:val="a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lastRenderedPageBreak/>
        <w:t>пломбирует подсобные помещения, подвалы и другие места, где есть отдельные входы и выходы;</w:t>
      </w:r>
    </w:p>
    <w:p w:rsidR="00070A96" w:rsidRPr="00E559C7" w:rsidRDefault="00070A96" w:rsidP="00E559C7">
      <w:pPr>
        <w:pStyle w:val="a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проверяет исправность весов и измерительных приборов и сроки их клеймения.</w:t>
      </w:r>
    </w:p>
    <w:p w:rsidR="006F1B1D" w:rsidRDefault="006F1B1D" w:rsidP="00E559C7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6F1B1D">
        <w:rPr>
          <w:rFonts w:eastAsia="Times New Roman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– по документам поставщика.</w:t>
      </w:r>
    </w:p>
    <w:p w:rsidR="00E559C7" w:rsidRDefault="00070A96" w:rsidP="00E559C7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 xml:space="preserve">Результаты инвентаризации комиссия отражает в инвентаризационной описи (ф. 0504087). </w:t>
      </w:r>
    </w:p>
    <w:p w:rsidR="00070A96" w:rsidRPr="00070A96" w:rsidRDefault="00070A96" w:rsidP="00E559C7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00802">
        <w:rPr>
          <w:rFonts w:eastAsia="Times New Roman"/>
          <w:iCs/>
        </w:rPr>
        <w:t>Графы 8 и 9 инвентаризационной описи по НФА комиссия заполняет следующим образом.</w:t>
      </w:r>
    </w:p>
    <w:p w:rsidR="00070A96" w:rsidRPr="009A1141" w:rsidRDefault="00070A96" w:rsidP="00E559C7">
      <w:pPr>
        <w:spacing w:before="100" w:beforeAutospacing="1" w:after="100" w:afterAutospacing="1" w:line="360" w:lineRule="auto"/>
        <w:rPr>
          <w:rFonts w:eastAsia="Times New Roman"/>
        </w:rPr>
      </w:pPr>
      <w:r w:rsidRPr="009A1141">
        <w:rPr>
          <w:rFonts w:eastAsia="Times New Roman"/>
          <w:iCs/>
        </w:rPr>
        <w:t xml:space="preserve">В графе 8 «Статус объекта учета» указываются </w:t>
      </w:r>
      <w:r w:rsidR="00040EE7" w:rsidRPr="009A1141">
        <w:rPr>
          <w:rFonts w:eastAsia="Times New Roman"/>
          <w:iCs/>
        </w:rPr>
        <w:t>наименование</w:t>
      </w:r>
      <w:r w:rsidRPr="009A1141">
        <w:rPr>
          <w:rFonts w:eastAsia="Times New Roman"/>
          <w:iCs/>
        </w:rPr>
        <w:t xml:space="preserve"> статусов:</w:t>
      </w:r>
    </w:p>
    <w:p w:rsidR="00E559C7" w:rsidRPr="009A1141" w:rsidRDefault="00070A96" w:rsidP="00E559C7">
      <w:pPr>
        <w:pStyle w:val="a6"/>
        <w:numPr>
          <w:ilvl w:val="0"/>
          <w:numId w:val="26"/>
        </w:numPr>
        <w:spacing w:before="100" w:beforeAutospacing="1" w:after="100" w:afterAutospacing="1" w:line="360" w:lineRule="auto"/>
        <w:rPr>
          <w:rFonts w:eastAsia="Times New Roman"/>
        </w:rPr>
      </w:pPr>
      <w:r w:rsidRPr="009A1141">
        <w:rPr>
          <w:rFonts w:eastAsia="Times New Roman"/>
          <w:iCs/>
        </w:rPr>
        <w:t>51 – в запасе для использования;</w:t>
      </w:r>
    </w:p>
    <w:p w:rsidR="00E559C7" w:rsidRPr="009A1141" w:rsidRDefault="00070A96" w:rsidP="00E559C7">
      <w:pPr>
        <w:pStyle w:val="a6"/>
        <w:numPr>
          <w:ilvl w:val="0"/>
          <w:numId w:val="26"/>
        </w:numPr>
        <w:spacing w:before="100" w:beforeAutospacing="1" w:after="100" w:afterAutospacing="1" w:line="360" w:lineRule="auto"/>
        <w:rPr>
          <w:rFonts w:eastAsia="Times New Roman"/>
        </w:rPr>
      </w:pPr>
      <w:r w:rsidRPr="009A1141">
        <w:rPr>
          <w:rFonts w:eastAsia="Times New Roman"/>
          <w:iCs/>
        </w:rPr>
        <w:t>52 – в запасе для хранения;</w:t>
      </w:r>
    </w:p>
    <w:p w:rsidR="00E559C7" w:rsidRPr="009A1141" w:rsidRDefault="00070A96" w:rsidP="00E559C7">
      <w:pPr>
        <w:pStyle w:val="a6"/>
        <w:numPr>
          <w:ilvl w:val="0"/>
          <w:numId w:val="26"/>
        </w:numPr>
        <w:spacing w:before="100" w:beforeAutospacing="1" w:after="100" w:afterAutospacing="1" w:line="360" w:lineRule="auto"/>
        <w:rPr>
          <w:rFonts w:eastAsia="Times New Roman"/>
        </w:rPr>
      </w:pPr>
      <w:r w:rsidRPr="009A1141">
        <w:rPr>
          <w:rFonts w:eastAsia="Times New Roman"/>
          <w:iCs/>
        </w:rPr>
        <w:t>53 – ненадлежащего качества;</w:t>
      </w:r>
    </w:p>
    <w:p w:rsidR="00E559C7" w:rsidRPr="009A1141" w:rsidRDefault="00070A96" w:rsidP="00E559C7">
      <w:pPr>
        <w:pStyle w:val="a6"/>
        <w:numPr>
          <w:ilvl w:val="0"/>
          <w:numId w:val="26"/>
        </w:numPr>
        <w:spacing w:before="100" w:beforeAutospacing="1" w:after="100" w:afterAutospacing="1" w:line="360" w:lineRule="auto"/>
        <w:rPr>
          <w:rFonts w:eastAsia="Times New Roman"/>
        </w:rPr>
      </w:pPr>
      <w:r w:rsidRPr="009A1141">
        <w:rPr>
          <w:rFonts w:eastAsia="Times New Roman"/>
          <w:iCs/>
        </w:rPr>
        <w:t>54 – поврежден;</w:t>
      </w:r>
    </w:p>
    <w:p w:rsidR="00070A96" w:rsidRPr="009A1141" w:rsidRDefault="00070A96" w:rsidP="00E559C7">
      <w:pPr>
        <w:pStyle w:val="a6"/>
        <w:numPr>
          <w:ilvl w:val="0"/>
          <w:numId w:val="26"/>
        </w:numPr>
        <w:spacing w:before="100" w:beforeAutospacing="1" w:after="100" w:afterAutospacing="1" w:line="360" w:lineRule="auto"/>
        <w:rPr>
          <w:rFonts w:eastAsia="Times New Roman"/>
        </w:rPr>
      </w:pPr>
      <w:r w:rsidRPr="009A1141">
        <w:rPr>
          <w:rFonts w:eastAsia="Times New Roman"/>
          <w:iCs/>
        </w:rPr>
        <w:t>55 – истек срок хранения.</w:t>
      </w:r>
    </w:p>
    <w:p w:rsidR="00070A96" w:rsidRPr="00070A96" w:rsidRDefault="00070A96" w:rsidP="00E559C7">
      <w:pPr>
        <w:spacing w:before="100" w:beforeAutospacing="1" w:after="100" w:afterAutospacing="1" w:line="360" w:lineRule="auto"/>
        <w:rPr>
          <w:rFonts w:eastAsia="Times New Roman"/>
        </w:rPr>
      </w:pPr>
      <w:r w:rsidRPr="009A1141">
        <w:rPr>
          <w:rFonts w:eastAsia="Times New Roman"/>
          <w:iCs/>
        </w:rPr>
        <w:t xml:space="preserve">В графе 9 «Целевая функция актива» указываются </w:t>
      </w:r>
      <w:r w:rsidR="00040EE7" w:rsidRPr="009A1141">
        <w:rPr>
          <w:rFonts w:eastAsia="Times New Roman"/>
          <w:iCs/>
        </w:rPr>
        <w:t xml:space="preserve">наименование </w:t>
      </w:r>
      <w:r w:rsidRPr="009A1141">
        <w:rPr>
          <w:rFonts w:eastAsia="Times New Roman"/>
          <w:iCs/>
        </w:rPr>
        <w:t>функции</w:t>
      </w:r>
      <w:r w:rsidRPr="00070A96">
        <w:rPr>
          <w:rFonts w:eastAsia="Times New Roman"/>
          <w:iCs/>
        </w:rPr>
        <w:t>:</w:t>
      </w:r>
    </w:p>
    <w:p w:rsidR="00E559C7" w:rsidRPr="00E559C7" w:rsidRDefault="00070A96" w:rsidP="00E559C7">
      <w:pPr>
        <w:pStyle w:val="a6"/>
        <w:numPr>
          <w:ilvl w:val="0"/>
          <w:numId w:val="27"/>
        </w:numPr>
        <w:spacing w:before="100" w:beforeAutospacing="1" w:after="100" w:afterAutospacing="1" w:line="360" w:lineRule="auto"/>
        <w:rPr>
          <w:rFonts w:eastAsia="Times New Roman"/>
        </w:rPr>
      </w:pPr>
      <w:r w:rsidRPr="00E559C7">
        <w:rPr>
          <w:rFonts w:eastAsia="Times New Roman"/>
          <w:iCs/>
        </w:rPr>
        <w:t>51 – использовать;</w:t>
      </w:r>
    </w:p>
    <w:p w:rsidR="00E559C7" w:rsidRPr="00E559C7" w:rsidRDefault="00070A96" w:rsidP="00E559C7">
      <w:pPr>
        <w:pStyle w:val="a6"/>
        <w:numPr>
          <w:ilvl w:val="0"/>
          <w:numId w:val="27"/>
        </w:numPr>
        <w:spacing w:before="100" w:beforeAutospacing="1" w:after="100" w:afterAutospacing="1" w:line="360" w:lineRule="auto"/>
        <w:rPr>
          <w:rFonts w:eastAsia="Times New Roman"/>
        </w:rPr>
      </w:pPr>
      <w:r w:rsidRPr="00E559C7">
        <w:rPr>
          <w:rFonts w:eastAsia="Times New Roman"/>
          <w:iCs/>
        </w:rPr>
        <w:t>52 – продолжить хранение;</w:t>
      </w:r>
    </w:p>
    <w:p w:rsidR="00E559C7" w:rsidRPr="00E559C7" w:rsidRDefault="00070A96" w:rsidP="00E559C7">
      <w:pPr>
        <w:pStyle w:val="a6"/>
        <w:numPr>
          <w:ilvl w:val="0"/>
          <w:numId w:val="27"/>
        </w:numPr>
        <w:spacing w:before="100" w:beforeAutospacing="1" w:after="100" w:afterAutospacing="1" w:line="360" w:lineRule="auto"/>
        <w:rPr>
          <w:rFonts w:eastAsia="Times New Roman"/>
        </w:rPr>
      </w:pPr>
      <w:r w:rsidRPr="00E559C7">
        <w:rPr>
          <w:rFonts w:eastAsia="Times New Roman"/>
          <w:iCs/>
        </w:rPr>
        <w:t>53 – списать;</w:t>
      </w:r>
    </w:p>
    <w:p w:rsidR="00070A96" w:rsidRPr="00E559C7" w:rsidRDefault="00070A96" w:rsidP="00E559C7">
      <w:pPr>
        <w:pStyle w:val="a6"/>
        <w:numPr>
          <w:ilvl w:val="0"/>
          <w:numId w:val="27"/>
        </w:numPr>
        <w:spacing w:before="100" w:beforeAutospacing="1" w:after="100" w:afterAutospacing="1" w:line="360" w:lineRule="auto"/>
        <w:rPr>
          <w:rFonts w:eastAsia="Times New Roman"/>
        </w:rPr>
      </w:pPr>
      <w:r w:rsidRPr="00E559C7">
        <w:rPr>
          <w:rFonts w:eastAsia="Times New Roman"/>
          <w:iCs/>
        </w:rPr>
        <w:t>54 – отремонтировать.</w:t>
      </w:r>
    </w:p>
    <w:p w:rsidR="00070A96" w:rsidRPr="00070A96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3.</w:t>
      </w:r>
      <w:r w:rsidR="00BE30B8">
        <w:rPr>
          <w:rFonts w:eastAsia="Times New Roman"/>
        </w:rPr>
        <w:t>5</w:t>
      </w:r>
      <w:r w:rsidRPr="00070A96">
        <w:rPr>
          <w:rFonts w:eastAsia="Times New Roman"/>
        </w:rPr>
        <w:t>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:rsidR="00070A96" w:rsidRPr="00070A96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Если в бухучете числятся остатки по средствам в пути (счета 201.13, 201.23), комиссия сверяет остатки с данными подтверждающих документов –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:rsidR="00070A96" w:rsidRPr="00070A96" w:rsidRDefault="00BE30B8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 3.6</w:t>
      </w:r>
      <w:r w:rsidR="00070A96" w:rsidRPr="00070A96">
        <w:rPr>
          <w:rFonts w:eastAsia="Times New Roman"/>
        </w:rPr>
        <w:t>. Проверку наличных денег в кассе комиссия начинает с операционных касс, в которых ведутся расчеты через контрольно-кассовую технику. Суммы наличных денег должны соответствовать данным книги кассира-операциониста, показателям на кассовой ленте и счетчиках кассового аппарата.</w:t>
      </w:r>
    </w:p>
    <w:p w:rsidR="00E559C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Инвентаризации подлежат:</w:t>
      </w:r>
    </w:p>
    <w:p w:rsidR="00E559C7" w:rsidRDefault="00070A96" w:rsidP="00E559C7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наличные деньги;</w:t>
      </w:r>
    </w:p>
    <w:p w:rsidR="00E559C7" w:rsidRDefault="00070A96" w:rsidP="00E559C7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бланки строгой отчетности;</w:t>
      </w:r>
    </w:p>
    <w:p w:rsidR="00E559C7" w:rsidRDefault="00070A96" w:rsidP="00E559C7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денежные документы;</w:t>
      </w:r>
    </w:p>
    <w:p w:rsidR="00070A96" w:rsidRPr="00E559C7" w:rsidRDefault="00070A96" w:rsidP="00E559C7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ценные бумаги.</w:t>
      </w:r>
    </w:p>
    <w:p w:rsidR="00070A96" w:rsidRPr="00070A96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E559C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В ходе инвентаризации кассы комиссия:</w:t>
      </w:r>
    </w:p>
    <w:p w:rsidR="00E559C7" w:rsidRDefault="00070A96" w:rsidP="00E559C7">
      <w:pPr>
        <w:pStyle w:val="a6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</w:p>
    <w:p w:rsidR="00E559C7" w:rsidRDefault="00070A96" w:rsidP="00E559C7">
      <w:pPr>
        <w:pStyle w:val="a6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 xml:space="preserve">сверяет суммы, оприходованные в кассу, с суммами, списанными с лицевого </w:t>
      </w:r>
      <w:r w:rsidRPr="00070A96">
        <w:rPr>
          <w:rFonts w:eastAsia="Times New Roman"/>
        </w:rPr>
        <w:t>(расчетного) счета;</w:t>
      </w:r>
    </w:p>
    <w:p w:rsidR="00E559C7" w:rsidRDefault="00070A96" w:rsidP="00E559C7">
      <w:pPr>
        <w:pStyle w:val="a6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п</w:t>
      </w:r>
      <w:r w:rsidR="00E559C7" w:rsidRPr="00E559C7">
        <w:rPr>
          <w:rFonts w:eastAsia="Times New Roman"/>
        </w:rPr>
        <w:t>р</w:t>
      </w:r>
      <w:r w:rsidRPr="00E559C7">
        <w:rPr>
          <w:rFonts w:eastAsia="Times New Roman"/>
        </w:rPr>
        <w:t xml:space="preserve">оверяет соблюдение кассиром лимита остатка наличных денежных средств, </w:t>
      </w:r>
    </w:p>
    <w:p w:rsidR="00070A96" w:rsidRPr="00E559C7" w:rsidRDefault="00070A96" w:rsidP="00E559C7">
      <w:pPr>
        <w:pStyle w:val="a6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59C7">
        <w:rPr>
          <w:rFonts w:eastAsia="Times New Roman"/>
        </w:rPr>
        <w:t>своевременность депонирования невыплаченных сумм зарплаты.</w:t>
      </w:r>
    </w:p>
    <w:p w:rsidR="006F1B1D" w:rsidRDefault="006F1B1D" w:rsidP="0053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>
        <w:rPr>
          <w:szCs w:val="20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:rsidR="00537DE8" w:rsidRDefault="00070A96" w:rsidP="0053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3.</w:t>
      </w:r>
      <w:r w:rsidR="00BE30B8">
        <w:rPr>
          <w:rFonts w:eastAsia="Times New Roman"/>
        </w:rPr>
        <w:t>7</w:t>
      </w:r>
      <w:r w:rsidRPr="00070A96">
        <w:rPr>
          <w:rFonts w:eastAsia="Times New Roman"/>
        </w:rPr>
        <w:t>. Инвентаризацию расчетов с дебиторами и кредиторами комиссия проводит с учетом следующих особенностей:</w:t>
      </w:r>
    </w:p>
    <w:p w:rsidR="00537DE8" w:rsidRDefault="00070A96" w:rsidP="00537DE8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537DE8">
        <w:rPr>
          <w:rFonts w:eastAsia="Times New Roman"/>
        </w:rPr>
        <w:t>определяет сроки</w:t>
      </w:r>
      <w:r w:rsidR="00537DE8">
        <w:rPr>
          <w:rFonts w:eastAsia="Times New Roman"/>
        </w:rPr>
        <w:t xml:space="preserve"> возникновения задолженности;</w:t>
      </w:r>
    </w:p>
    <w:p w:rsidR="00537DE8" w:rsidRDefault="00070A96" w:rsidP="00537DE8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537DE8">
        <w:rPr>
          <w:rFonts w:eastAsia="Times New Roman"/>
        </w:rPr>
        <w:t>выявляет суммы невыплаченной зарплаты (депонированные суммы), а</w:t>
      </w:r>
      <w:r w:rsidR="00537DE8">
        <w:rPr>
          <w:rFonts w:eastAsia="Times New Roman"/>
        </w:rPr>
        <w:t xml:space="preserve"> также переплаты сотрудникам;</w:t>
      </w:r>
    </w:p>
    <w:p w:rsidR="00537DE8" w:rsidRDefault="00070A96" w:rsidP="00537DE8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537DE8">
        <w:rPr>
          <w:rFonts w:eastAsia="Times New Roman"/>
        </w:rPr>
        <w:lastRenderedPageBreak/>
        <w:t>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</w:t>
      </w:r>
      <w:r w:rsidR="00537DE8">
        <w:rPr>
          <w:rFonts w:eastAsia="Times New Roman"/>
        </w:rPr>
        <w:t>ндами – по налогам и взносам;</w:t>
      </w:r>
    </w:p>
    <w:p w:rsidR="00070A96" w:rsidRPr="00537DE8" w:rsidRDefault="00070A96" w:rsidP="00537DE8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537DE8">
        <w:rPr>
          <w:rFonts w:eastAsia="Times New Roman"/>
        </w:rPr>
        <w:t>проверяет обоснованность задолженности по недостачам, хищениям и ущербам.</w:t>
      </w:r>
    </w:p>
    <w:p w:rsidR="006F1B1D" w:rsidRDefault="006F1B1D" w:rsidP="00E9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6F1B1D">
        <w:rPr>
          <w:rFonts w:eastAsia="Times New Roman"/>
        </w:rPr>
        <w:t>Результаты инвентаризации комиссия отражает в инвентаризационной описи (ф. 0504089).</w:t>
      </w:r>
    </w:p>
    <w:p w:rsidR="00E95443" w:rsidRDefault="00070A96" w:rsidP="00E9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3.</w:t>
      </w:r>
      <w:r w:rsidR="00BE30B8">
        <w:rPr>
          <w:rFonts w:eastAsia="Times New Roman"/>
        </w:rPr>
        <w:t>8</w:t>
      </w:r>
      <w:r w:rsidRPr="00070A96">
        <w:rPr>
          <w:rFonts w:eastAsia="Times New Roman"/>
        </w:rPr>
        <w:t>. При инвентаризации расходов будущих периодов комиссия проверяет:</w:t>
      </w:r>
    </w:p>
    <w:p w:rsidR="00E95443" w:rsidRDefault="00070A96" w:rsidP="00E95443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95443">
        <w:rPr>
          <w:rFonts w:eastAsia="Times New Roman"/>
        </w:rPr>
        <w:t>суммы расходов из документов, подтверждающих расходы будущих периодов, – счетов,</w:t>
      </w:r>
      <w:r w:rsidR="00E95443">
        <w:rPr>
          <w:rFonts w:eastAsia="Times New Roman"/>
        </w:rPr>
        <w:t xml:space="preserve"> актов, договоров, накладных;</w:t>
      </w:r>
    </w:p>
    <w:p w:rsidR="00E95443" w:rsidRDefault="00070A96" w:rsidP="00E95443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95443">
        <w:rPr>
          <w:rFonts w:eastAsia="Times New Roman"/>
        </w:rPr>
        <w:t>соответствие периода учета расходов периоду, который у</w:t>
      </w:r>
      <w:r w:rsidR="00E95443">
        <w:rPr>
          <w:rFonts w:eastAsia="Times New Roman"/>
        </w:rPr>
        <w:t>становлен в учетной политике;</w:t>
      </w:r>
    </w:p>
    <w:p w:rsidR="00070A96" w:rsidRPr="00E95443" w:rsidRDefault="00070A96" w:rsidP="00E95443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95443">
        <w:rPr>
          <w:rFonts w:eastAsia="Times New Roman"/>
        </w:rPr>
        <w:t>правильность сумм, списываемых на расходы текущего года.</w:t>
      </w:r>
    </w:p>
    <w:p w:rsidR="00070A96" w:rsidRPr="00070A96" w:rsidRDefault="00070A96" w:rsidP="00E9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 3.</w:t>
      </w:r>
      <w:r w:rsidR="00BE30B8">
        <w:rPr>
          <w:rFonts w:eastAsia="Times New Roman"/>
        </w:rPr>
        <w:t>9</w:t>
      </w:r>
      <w:r w:rsidRPr="00070A96">
        <w:rPr>
          <w:rFonts w:eastAsia="Times New Roman"/>
        </w:rPr>
        <w:t xml:space="preserve">. При инвентаризации резервов предстоящих расходов комиссия проверяет правильность их расчета и обоснованность создания. </w:t>
      </w:r>
    </w:p>
    <w:p w:rsidR="00070A96" w:rsidRPr="00070A96" w:rsidRDefault="00070A96" w:rsidP="00E9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 xml:space="preserve">В части резерва по сомнительным долгам проверяется обоснованность сумм, которые не погашены в установленные договорами сроки и не обеспечены соответствующими гарантиями. </w:t>
      </w:r>
    </w:p>
    <w:p w:rsidR="00E95443" w:rsidRDefault="00070A96" w:rsidP="00E9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В части резерва на оплату отпусков проверяются:</w:t>
      </w:r>
    </w:p>
    <w:p w:rsidR="00E95443" w:rsidRDefault="00070A96" w:rsidP="00E95443">
      <w:pPr>
        <w:pStyle w:val="a6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95443">
        <w:rPr>
          <w:rFonts w:eastAsia="Times New Roman"/>
        </w:rPr>
        <w:t>количество дн</w:t>
      </w:r>
      <w:r w:rsidR="00E95443">
        <w:rPr>
          <w:rFonts w:eastAsia="Times New Roman"/>
        </w:rPr>
        <w:t>ей неиспользованного отпуска;</w:t>
      </w:r>
    </w:p>
    <w:p w:rsidR="00E95443" w:rsidRDefault="00070A96" w:rsidP="00E95443">
      <w:pPr>
        <w:pStyle w:val="a6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95443">
        <w:rPr>
          <w:rFonts w:eastAsia="Times New Roman"/>
        </w:rPr>
        <w:t>среднедневная су</w:t>
      </w:r>
      <w:r w:rsidR="00E95443">
        <w:rPr>
          <w:rFonts w:eastAsia="Times New Roman"/>
        </w:rPr>
        <w:t>мма расходов на оплату труда;</w:t>
      </w:r>
    </w:p>
    <w:p w:rsidR="00070A96" w:rsidRPr="00E95443" w:rsidRDefault="00070A96" w:rsidP="00E95443">
      <w:pPr>
        <w:pStyle w:val="a6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95443">
        <w:rPr>
          <w:rFonts w:eastAsia="Times New Roman"/>
        </w:rPr>
        <w:t>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0517EC" w:rsidRDefault="00070A96" w:rsidP="00051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 3.1</w:t>
      </w:r>
      <w:r w:rsidR="00BE30B8">
        <w:rPr>
          <w:rFonts w:eastAsia="Times New Roman"/>
        </w:rPr>
        <w:t>0</w:t>
      </w:r>
      <w:r w:rsidRPr="00070A96">
        <w:rPr>
          <w:rFonts w:eastAsia="Times New Roman"/>
        </w:rPr>
        <w:t>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относятся:</w:t>
      </w:r>
    </w:p>
    <w:p w:rsidR="000517EC" w:rsidRDefault="000517EC" w:rsidP="000517EC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>
        <w:rPr>
          <w:rFonts w:eastAsia="Times New Roman"/>
        </w:rPr>
        <w:t>доходы от аренды;</w:t>
      </w:r>
    </w:p>
    <w:p w:rsidR="006F1B1D" w:rsidRDefault="006F1B1D" w:rsidP="000517EC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>
        <w:rPr>
          <w:rFonts w:eastAsia="Times New Roman"/>
        </w:rPr>
        <w:t>доходы по долгосрочным договорам;</w:t>
      </w:r>
    </w:p>
    <w:p w:rsidR="00070A96" w:rsidRDefault="00070A96" w:rsidP="000517EC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517EC">
        <w:rPr>
          <w:rFonts w:eastAsia="Times New Roman"/>
        </w:rPr>
        <w:t>суммы субсидии на финансовое обеспечение государственного задания по соглашению, которое подписан</w:t>
      </w:r>
      <w:r w:rsidR="00427C0E">
        <w:rPr>
          <w:rFonts w:eastAsia="Times New Roman"/>
        </w:rPr>
        <w:t>о в текущем году на будущий год;</w:t>
      </w:r>
    </w:p>
    <w:p w:rsidR="00427C0E" w:rsidRPr="000517EC" w:rsidRDefault="00427C0E" w:rsidP="000517EC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>
        <w:rPr>
          <w:rFonts w:eastAsia="Times New Roman"/>
        </w:rPr>
        <w:t>суммы субсидии на иные цели.</w:t>
      </w:r>
    </w:p>
    <w:p w:rsidR="00070A96" w:rsidRPr="00070A96" w:rsidRDefault="00070A96" w:rsidP="00051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lastRenderedPageBreak/>
        <w:t>Также проверяется правильность формирования оценки доходов будущих периодов.</w:t>
      </w:r>
    </w:p>
    <w:p w:rsidR="00070A96" w:rsidRPr="00070A96" w:rsidRDefault="00070A96" w:rsidP="00051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>При инвентаризации, проводимой перед годовой отчетностью, проверяется обоснованность наличия остатков.</w:t>
      </w:r>
    </w:p>
    <w:p w:rsidR="00070A96" w:rsidRPr="00070A96" w:rsidRDefault="00070A96" w:rsidP="00291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070A96">
        <w:rPr>
          <w:rFonts w:eastAsia="Times New Roman"/>
        </w:rPr>
        <w:t xml:space="preserve"> 3.1</w:t>
      </w:r>
      <w:r w:rsidR="00BE30B8">
        <w:rPr>
          <w:rFonts w:eastAsia="Times New Roman"/>
        </w:rPr>
        <w:t>1</w:t>
      </w:r>
      <w:r w:rsidRPr="00070A96">
        <w:rPr>
          <w:rFonts w:eastAsia="Times New Roman"/>
        </w:rPr>
        <w:t xml:space="preserve">. Инвентаризация драгоценных металлов, драгоценных камней, ювелирных и иных изделий из них проводится в соответствии с разделом </w:t>
      </w:r>
      <w:r w:rsidRPr="00070A96">
        <w:rPr>
          <w:rFonts w:eastAsia="Times New Roman"/>
          <w:lang w:val="en-US"/>
        </w:rPr>
        <w:t>III</w:t>
      </w:r>
      <w:r w:rsidRPr="00070A96">
        <w:rPr>
          <w:rFonts w:eastAsia="Times New Roman"/>
        </w:rPr>
        <w:t xml:space="preserve"> Инструкции, утвержденной приказом Минфина от 09.12.2016 № 231н.</w:t>
      </w:r>
    </w:p>
    <w:p w:rsidR="00BE64AB" w:rsidRDefault="00C251BE" w:rsidP="00180E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b/>
          <w:bCs/>
        </w:rPr>
        <w:t>4</w:t>
      </w:r>
      <w:r w:rsidR="00BE64AB">
        <w:rPr>
          <w:b/>
          <w:bCs/>
        </w:rPr>
        <w:t>. Оформление результатов инвентаризации</w:t>
      </w:r>
    </w:p>
    <w:p w:rsidR="00BE64AB" w:rsidRDefault="00BE64AB" w:rsidP="002115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 </w:t>
      </w:r>
      <w:r w:rsidR="00C251BE">
        <w:t>4</w:t>
      </w:r>
      <w:r>
        <w:t xml:space="preserve">.1. Правильно оформленные инвентаризационной комиссией и подписанные всеми ее членами и материально-ответственными лицами инвентаризационные описи (сличительные ведомости), акты передаются в бухгалтерию для выверки данных фактического наличия </w:t>
      </w:r>
      <w:proofErr w:type="spellStart"/>
      <w:r>
        <w:t>имущественно-материальных</w:t>
      </w:r>
      <w:proofErr w:type="spellEnd"/>
      <w:r>
        <w:t xml:space="preserve"> и других ценностей, финансовых активов и обязательств с данными бухгалтерского учета.</w:t>
      </w:r>
    </w:p>
    <w:p w:rsidR="00BE64AB" w:rsidRDefault="00C251BE" w:rsidP="002115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4</w:t>
      </w:r>
      <w:r w:rsidR="00BE64AB">
        <w:t>.2. Выявленные расхождения в инвентаризационных описях (сличительных ведомостях) обобщаются в ведомости расхождений по результатам инвентаризации (</w:t>
      </w:r>
      <w:hyperlink r:id="rId9" w:anchor="/document/99/902252847/ZAP230Q3B4/" w:tooltip="Ведомость расхождений по результатам инвентаризации" w:history="1">
        <w:r w:rsidR="00BE64AB">
          <w:rPr>
            <w:rStyle w:val="a3"/>
            <w:color w:val="auto"/>
            <w:u w:val="none"/>
          </w:rPr>
          <w:t>форма № 0504092</w:t>
        </w:r>
      </w:hyperlink>
      <w:r w:rsidR="00BE64AB">
        <w:t>).Составляется акт о результатах инвентаризации (</w:t>
      </w:r>
      <w:hyperlink r:id="rId10" w:anchor="/document/99/902252847/ZAP22AC3AL/" w:tooltip="Акт N о результатах инвентаризации" w:history="1">
        <w:r w:rsidR="00BE64AB">
          <w:rPr>
            <w:rStyle w:val="a3"/>
            <w:color w:val="auto"/>
            <w:u w:val="none"/>
          </w:rPr>
          <w:t>форма № 0504835</w:t>
        </w:r>
      </w:hyperlink>
      <w:r w:rsidR="00BE64AB">
        <w:t>). Акт подписывается всеми членами инвентаризационной комиссии и утверждается руководителем учреждения.</w:t>
      </w:r>
    </w:p>
    <w:p w:rsidR="00BE64AB" w:rsidRDefault="00C251BE" w:rsidP="002115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4</w:t>
      </w:r>
      <w:r w:rsidR="00BE64AB">
        <w:t>.3. После завершения инвентаризации выявленные расхождения (излишки,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BE64AB" w:rsidRDefault="00C251BE" w:rsidP="002115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4</w:t>
      </w:r>
      <w:r w:rsidR="00BE64AB">
        <w:t>.4.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 – в годовом бухгалтерском отчете.</w:t>
      </w:r>
    </w:p>
    <w:p w:rsidR="00BE64AB" w:rsidRDefault="00C251BE" w:rsidP="002115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4</w:t>
      </w:r>
      <w:r w:rsidR="00BE64AB">
        <w:t xml:space="preserve">.5.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материально-ответственного лица по причинам расхождений с данными бухгалтерского учета. Приказом руководителя создается комиссия для проведения внутреннего служебного расследования для выявления виновного лица, допустившего возникновение </w:t>
      </w:r>
      <w:proofErr w:type="spellStart"/>
      <w:r w:rsidR="00BE64AB">
        <w:t>несохранности</w:t>
      </w:r>
      <w:proofErr w:type="spellEnd"/>
      <w:r w:rsidR="00BE64AB">
        <w:t xml:space="preserve"> доверенных ему материальных ценностей.</w:t>
      </w:r>
    </w:p>
    <w:p w:rsidR="00906FC0" w:rsidRPr="003D24C5" w:rsidRDefault="00906FC0" w:rsidP="00906FC0">
      <w:pPr>
        <w:spacing w:after="150"/>
        <w:rPr>
          <w:color w:val="222222"/>
          <w:sz w:val="21"/>
          <w:szCs w:val="21"/>
        </w:rPr>
      </w:pPr>
      <w:r w:rsidRPr="009A1141">
        <w:rPr>
          <w:b/>
          <w:szCs w:val="20"/>
        </w:rPr>
        <w:t>5. Особенности</w:t>
      </w:r>
      <w:r w:rsidRPr="009A1141">
        <w:rPr>
          <w:b/>
          <w:bCs/>
          <w:color w:val="222222"/>
          <w:sz w:val="21"/>
        </w:rPr>
        <w:t xml:space="preserve"> </w:t>
      </w:r>
      <w:r w:rsidRPr="009A1141">
        <w:rPr>
          <w:b/>
          <w:szCs w:val="20"/>
        </w:rPr>
        <w:t>инвентаризации имущества с помощью видео - и фотофиксации</w:t>
      </w:r>
      <w:r w:rsidRPr="001F1EF7">
        <w:rPr>
          <w:szCs w:val="20"/>
          <w:highlight w:val="green"/>
        </w:rPr>
        <w:t>.</w:t>
      </w:r>
    </w:p>
    <w:p w:rsidR="00906FC0" w:rsidRPr="003D24C5" w:rsidRDefault="00906FC0" w:rsidP="00513A3E">
      <w:pPr>
        <w:spacing w:after="150" w:line="276" w:lineRule="auto"/>
        <w:jc w:val="both"/>
        <w:rPr>
          <w:szCs w:val="20"/>
        </w:rPr>
      </w:pPr>
      <w:r w:rsidRPr="003D24C5">
        <w:rPr>
          <w:color w:val="222222"/>
          <w:sz w:val="21"/>
        </w:rPr>
        <w:t>5</w:t>
      </w:r>
      <w:r w:rsidRPr="003D24C5">
        <w:rPr>
          <w:szCs w:val="20"/>
        </w:rPr>
        <w:t>.1. Инвентаризация имущества производится по его местонахождению и в разрезе</w:t>
      </w:r>
      <w:r w:rsidRPr="003D24C5">
        <w:rPr>
          <w:szCs w:val="20"/>
        </w:rPr>
        <w:br/>
        <w:t>ответственных лиц. Инвентаризируется имущество в структурных подразделениях учреждения, складе  с  помощью виде</w:t>
      </w:r>
      <w:proofErr w:type="gramStart"/>
      <w:r w:rsidRPr="003D24C5">
        <w:rPr>
          <w:szCs w:val="20"/>
        </w:rPr>
        <w:t>о-</w:t>
      </w:r>
      <w:proofErr w:type="gramEnd"/>
      <w:r w:rsidRPr="003D24C5">
        <w:rPr>
          <w:szCs w:val="20"/>
        </w:rPr>
        <w:t xml:space="preserve"> и фотофиксации.</w:t>
      </w:r>
    </w:p>
    <w:p w:rsidR="00906FC0" w:rsidRPr="003D24C5" w:rsidRDefault="00906FC0" w:rsidP="00513A3E">
      <w:pPr>
        <w:spacing w:after="150" w:line="276" w:lineRule="auto"/>
        <w:jc w:val="both"/>
        <w:rPr>
          <w:szCs w:val="20"/>
        </w:rPr>
      </w:pPr>
      <w:r w:rsidRPr="003D24C5">
        <w:rPr>
          <w:szCs w:val="20"/>
        </w:rPr>
        <w:t xml:space="preserve">5.2. Записывать видео инвентаризации может любой член комиссии на телефон с камерой. Он же производит фотосъемку имущества по местам его хранения. Председатель </w:t>
      </w:r>
      <w:r w:rsidRPr="003D24C5">
        <w:rPr>
          <w:szCs w:val="20"/>
        </w:rPr>
        <w:lastRenderedPageBreak/>
        <w:t>обеспечивает, чтобы запись была качественной, в кадр попадало все, что происходит в помещении, и вся процедура инвентаризации</w:t>
      </w:r>
      <w:r w:rsidRPr="003D24C5">
        <w:rPr>
          <w:i/>
          <w:iCs/>
        </w:rPr>
        <w:t xml:space="preserve"> </w:t>
      </w:r>
      <w:r w:rsidRPr="003D24C5">
        <w:rPr>
          <w:szCs w:val="20"/>
        </w:rPr>
        <w:t>целиком, включая опечатывание помещений по окончании инвентаризации, если оно проводится.</w:t>
      </w:r>
    </w:p>
    <w:p w:rsidR="00906FC0" w:rsidRPr="003D24C5" w:rsidRDefault="00906FC0" w:rsidP="00513A3E">
      <w:pPr>
        <w:spacing w:after="150" w:line="276" w:lineRule="auto"/>
        <w:jc w:val="both"/>
        <w:rPr>
          <w:szCs w:val="20"/>
        </w:rPr>
      </w:pPr>
      <w:r w:rsidRPr="003D24C5">
        <w:rPr>
          <w:szCs w:val="20"/>
        </w:rPr>
        <w:t xml:space="preserve">5.3. Полученные файлы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</w:t>
      </w:r>
      <w:r>
        <w:rPr>
          <w:szCs w:val="20"/>
        </w:rPr>
        <w:t xml:space="preserve">любой доступной </w:t>
      </w:r>
      <w:r w:rsidRPr="003D24C5">
        <w:rPr>
          <w:szCs w:val="20"/>
        </w:rPr>
        <w:t xml:space="preserve">программы для общения в сети </w:t>
      </w:r>
      <w:proofErr w:type="spellStart"/>
      <w:r w:rsidRPr="003D24C5">
        <w:rPr>
          <w:szCs w:val="20"/>
        </w:rPr>
        <w:t>WhatsApp</w:t>
      </w:r>
      <w:proofErr w:type="spellEnd"/>
      <w:r>
        <w:rPr>
          <w:szCs w:val="20"/>
        </w:rPr>
        <w:t xml:space="preserve">, </w:t>
      </w:r>
      <w:r>
        <w:rPr>
          <w:szCs w:val="20"/>
          <w:lang w:val="en-US"/>
        </w:rPr>
        <w:t>Viber</w:t>
      </w:r>
      <w:r>
        <w:rPr>
          <w:szCs w:val="20"/>
        </w:rPr>
        <w:t xml:space="preserve">, </w:t>
      </w:r>
      <w:proofErr w:type="spellStart"/>
      <w:r>
        <w:rPr>
          <w:szCs w:val="20"/>
        </w:rPr>
        <w:t>Telegram</w:t>
      </w:r>
      <w:proofErr w:type="spellEnd"/>
      <w:r w:rsidRPr="003D24C5">
        <w:rPr>
          <w:szCs w:val="20"/>
        </w:rPr>
        <w:t>.</w:t>
      </w:r>
    </w:p>
    <w:p w:rsidR="00906FC0" w:rsidRPr="003D24C5" w:rsidRDefault="00906FC0" w:rsidP="00513A3E">
      <w:pPr>
        <w:spacing w:after="150" w:line="276" w:lineRule="auto"/>
        <w:jc w:val="both"/>
        <w:rPr>
          <w:szCs w:val="20"/>
        </w:rPr>
      </w:pPr>
      <w:r w:rsidRPr="003D24C5">
        <w:rPr>
          <w:szCs w:val="20"/>
        </w:rPr>
        <w:t>5.4. 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 по окончании инвентаризации передаются в электронный архив.</w:t>
      </w:r>
    </w:p>
    <w:p w:rsidR="00906FC0" w:rsidRDefault="00906FC0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06FC0" w:rsidRDefault="00906FC0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06FC0" w:rsidRDefault="00906FC0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06FC0" w:rsidRDefault="00906FC0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06FC0" w:rsidRDefault="00906FC0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06FC0" w:rsidRDefault="00906FC0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06FC0" w:rsidRDefault="00906FC0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06FC0" w:rsidRDefault="00906FC0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06FC0" w:rsidRDefault="00906FC0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13A3E" w:rsidRDefault="00513A3E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13A3E" w:rsidRDefault="00513A3E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13A3E" w:rsidRDefault="00513A3E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13A3E" w:rsidRDefault="00513A3E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13A3E" w:rsidRDefault="00513A3E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13A3E" w:rsidRDefault="00513A3E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13A3E" w:rsidRDefault="00513A3E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13A3E" w:rsidRDefault="00513A3E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13A3E" w:rsidRDefault="00513A3E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13A3E" w:rsidRDefault="00513A3E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E64AB" w:rsidRDefault="00BE64AB" w:rsidP="00BD47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График проведения инвентаризации</w:t>
      </w:r>
    </w:p>
    <w:p w:rsidR="002115E9" w:rsidRDefault="002115E9" w:rsidP="00BE64A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15E9">
        <w:t>Инвентаризация проводится со следующей периодичностью и в сроки.</w:t>
      </w:r>
    </w:p>
    <w:tbl>
      <w:tblPr>
        <w:tblW w:w="90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6"/>
        <w:gridCol w:w="3644"/>
        <w:gridCol w:w="2491"/>
        <w:gridCol w:w="2239"/>
      </w:tblGrid>
      <w:tr w:rsidR="00906FC0" w:rsidRPr="00690B76" w:rsidTr="00EB0A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FC0" w:rsidRPr="00CC367A" w:rsidRDefault="00906FC0" w:rsidP="00EB0ACC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CC367A">
              <w:rPr>
                <w:rFonts w:eastAsia="Times New Roman"/>
                <w:b/>
                <w:sz w:val="22"/>
                <w:szCs w:val="22"/>
              </w:rPr>
              <w:t>№п/п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FC0" w:rsidRPr="00CC367A" w:rsidRDefault="00906FC0" w:rsidP="00EB0AC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C367A">
              <w:rPr>
                <w:rFonts w:eastAsia="Times New Roman"/>
                <w:b/>
                <w:sz w:val="22"/>
                <w:szCs w:val="22"/>
              </w:rPr>
              <w:t xml:space="preserve">Наименование объектов </w:t>
            </w:r>
            <w:r w:rsidRPr="00CC367A">
              <w:rPr>
                <w:rFonts w:eastAsia="Times New Roman"/>
                <w:b/>
                <w:sz w:val="22"/>
                <w:szCs w:val="22"/>
              </w:rPr>
              <w:br/>
              <w:t>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FC0" w:rsidRPr="00CC367A" w:rsidRDefault="00906FC0" w:rsidP="00EB0AC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C367A">
              <w:rPr>
                <w:rStyle w:val="sfwc"/>
                <w:rFonts w:eastAsia="Times New Roman"/>
                <w:b/>
                <w:sz w:val="22"/>
                <w:szCs w:val="22"/>
              </w:rPr>
              <w:t xml:space="preserve">Сроки </w:t>
            </w:r>
            <w:r w:rsidRPr="00CC367A">
              <w:rPr>
                <w:rFonts w:eastAsia="Times New Roman"/>
                <w:b/>
                <w:sz w:val="22"/>
                <w:szCs w:val="22"/>
              </w:rPr>
              <w:t xml:space="preserve">проведения </w:t>
            </w:r>
            <w:r w:rsidRPr="00CC367A">
              <w:rPr>
                <w:rFonts w:eastAsia="Times New Roman"/>
                <w:b/>
                <w:sz w:val="22"/>
                <w:szCs w:val="22"/>
              </w:rPr>
              <w:br/>
              <w:t>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6FC0" w:rsidRPr="00CC367A" w:rsidRDefault="00906FC0" w:rsidP="00EB0AC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C367A">
              <w:rPr>
                <w:rFonts w:eastAsia="Times New Roman"/>
                <w:b/>
                <w:sz w:val="22"/>
                <w:szCs w:val="22"/>
              </w:rPr>
              <w:t xml:space="preserve">Период проведения </w:t>
            </w:r>
            <w:r w:rsidRPr="00CC367A">
              <w:rPr>
                <w:rFonts w:eastAsia="Times New Roman"/>
                <w:b/>
                <w:sz w:val="22"/>
                <w:szCs w:val="22"/>
              </w:rPr>
              <w:br/>
              <w:t>инвентаризации</w:t>
            </w:r>
          </w:p>
        </w:tc>
      </w:tr>
      <w:tr w:rsidR="00906FC0" w:rsidRPr="00690B76" w:rsidTr="00EB0A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C0" w:rsidRPr="005B5468" w:rsidRDefault="00906FC0" w:rsidP="00EB0AC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B5468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C0" w:rsidRPr="005B5468" w:rsidRDefault="00906FC0" w:rsidP="00513A3E">
            <w:pPr>
              <w:rPr>
                <w:rFonts w:eastAsia="Times New Roman"/>
                <w:sz w:val="22"/>
                <w:szCs w:val="22"/>
              </w:rPr>
            </w:pPr>
            <w:r w:rsidRPr="005B5468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 xml:space="preserve">Нефинансовые активы </w:t>
            </w:r>
            <w:r w:rsidRPr="005B5468">
              <w:rPr>
                <w:rFonts w:eastAsia="Times New Roman"/>
                <w:bCs/>
                <w:iCs/>
                <w:sz w:val="22"/>
                <w:szCs w:val="22"/>
              </w:rPr>
              <w:br/>
            </w:r>
            <w:r w:rsidRPr="005B5468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 xml:space="preserve">(основные средства, </w:t>
            </w:r>
            <w:r w:rsidRPr="005B5468">
              <w:rPr>
                <w:rFonts w:eastAsia="Times New Roman"/>
                <w:bCs/>
                <w:iCs/>
                <w:sz w:val="22"/>
                <w:szCs w:val="22"/>
              </w:rPr>
              <w:br/>
            </w:r>
            <w:r w:rsidRPr="005B5468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 xml:space="preserve">материальные запасы)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C0" w:rsidRPr="00513A3E" w:rsidRDefault="00906FC0" w:rsidP="00EB0ACC">
            <w:pPr>
              <w:jc w:val="center"/>
              <w:rPr>
                <w:rStyle w:val="fill"/>
                <w:rFonts w:eastAsia="Times New Roman"/>
                <w:bCs/>
                <w:iCs/>
                <w:sz w:val="22"/>
                <w:szCs w:val="22"/>
              </w:rPr>
            </w:pPr>
            <w:r w:rsidRPr="00513A3E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Ежегодно</w:t>
            </w:r>
            <w:r w:rsidRPr="00513A3E">
              <w:rPr>
                <w:rFonts w:eastAsia="Times New Roman"/>
                <w:sz w:val="22"/>
                <w:szCs w:val="22"/>
              </w:rPr>
              <w:br/>
            </w:r>
            <w:r w:rsidRPr="00513A3E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 xml:space="preserve">в период с 1 ноября </w:t>
            </w:r>
          </w:p>
          <w:p w:rsidR="00906FC0" w:rsidRPr="00513A3E" w:rsidRDefault="00906FC0" w:rsidP="00EB0ACC">
            <w:pPr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  <w:r w:rsidRPr="00513A3E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по 30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C0" w:rsidRPr="00513A3E" w:rsidRDefault="00906FC0" w:rsidP="00EB0AC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13A3E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Год</w:t>
            </w:r>
          </w:p>
        </w:tc>
      </w:tr>
      <w:tr w:rsidR="00906FC0" w:rsidRPr="009A1141" w:rsidTr="00EB0A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FC0" w:rsidRPr="009A1141" w:rsidRDefault="00906FC0" w:rsidP="00EB0ACC">
            <w:pPr>
              <w:jc w:val="both"/>
              <w:rPr>
                <w:rStyle w:val="fill"/>
                <w:rFonts w:eastAsia="Times New Roman"/>
                <w:bCs/>
                <w:iCs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FC0" w:rsidRPr="009A1141" w:rsidRDefault="00906FC0" w:rsidP="00EB0ACC">
            <w:pPr>
              <w:rPr>
                <w:rStyle w:val="fill"/>
                <w:rFonts w:eastAsia="Times New Roman"/>
                <w:bCs/>
                <w:iCs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Непроизведенные активы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FC0" w:rsidRPr="009A1141" w:rsidRDefault="00906FC0" w:rsidP="00EB0AC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Ежегодно</w:t>
            </w:r>
            <w:r w:rsidRPr="009A1141">
              <w:rPr>
                <w:rFonts w:eastAsia="Times New Roman"/>
                <w:sz w:val="22"/>
                <w:szCs w:val="22"/>
              </w:rPr>
              <w:br/>
            </w: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на 31 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FC0" w:rsidRPr="009A1141" w:rsidRDefault="00906FC0" w:rsidP="00EB0AC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Год</w:t>
            </w:r>
          </w:p>
        </w:tc>
      </w:tr>
      <w:tr w:rsidR="00906FC0" w:rsidRPr="009A1141" w:rsidTr="00EB0A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C0" w:rsidRPr="009A1141" w:rsidRDefault="00BB50E6" w:rsidP="00EB0AC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bCs/>
                <w:iCs/>
              </w:rPr>
              <w:t>3</w:t>
            </w:r>
            <w:r w:rsidR="00906FC0" w:rsidRPr="009A1141">
              <w:rPr>
                <w:rStyle w:val="fill"/>
                <w:bCs/>
                <w:iCs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C0" w:rsidRPr="009A1141" w:rsidRDefault="00906FC0" w:rsidP="00EB0ACC">
            <w:pPr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 xml:space="preserve">Финансовые активы </w:t>
            </w:r>
            <w:r w:rsidRPr="009A1141">
              <w:rPr>
                <w:rFonts w:eastAsia="Times New Roman"/>
                <w:bCs/>
                <w:iCs/>
                <w:sz w:val="22"/>
                <w:szCs w:val="22"/>
              </w:rPr>
              <w:br/>
            </w: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 xml:space="preserve">(финансовые вложения, </w:t>
            </w:r>
            <w:r w:rsidRPr="009A1141">
              <w:rPr>
                <w:rFonts w:eastAsia="Times New Roman"/>
                <w:bCs/>
                <w:iCs/>
                <w:sz w:val="22"/>
                <w:szCs w:val="22"/>
              </w:rPr>
              <w:br/>
            </w: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денежные средства на счетах)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C0" w:rsidRPr="009A1141" w:rsidRDefault="00906FC0" w:rsidP="00EB0AC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Ежегодно</w:t>
            </w:r>
            <w:r w:rsidRPr="009A1141">
              <w:rPr>
                <w:rFonts w:eastAsia="Times New Roman"/>
                <w:sz w:val="22"/>
                <w:szCs w:val="22"/>
              </w:rPr>
              <w:br/>
            </w: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на 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C0" w:rsidRPr="009A1141" w:rsidRDefault="00906FC0" w:rsidP="00EB0AC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Год</w:t>
            </w:r>
          </w:p>
        </w:tc>
      </w:tr>
      <w:tr w:rsidR="00906FC0" w:rsidRPr="009A1141" w:rsidTr="00EB0A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FC0" w:rsidRPr="009A1141" w:rsidRDefault="00BB50E6" w:rsidP="00EB0ACC">
            <w:pPr>
              <w:jc w:val="both"/>
              <w:rPr>
                <w:rStyle w:val="fill"/>
                <w:rFonts w:eastAsia="Times New Roman"/>
                <w:bCs/>
                <w:iCs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4</w:t>
            </w:r>
            <w:r w:rsidR="00906FC0"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FC0" w:rsidRPr="009A1141" w:rsidRDefault="00906FC0" w:rsidP="00EB0ACC">
            <w:pPr>
              <w:rPr>
                <w:rStyle w:val="fill"/>
                <w:rFonts w:eastAsia="Times New Roman"/>
                <w:bCs/>
                <w:iCs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Права пользования нематериальным активами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FC0" w:rsidRPr="009A1141" w:rsidRDefault="00906FC0" w:rsidP="00EB0AC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Ежегодно</w:t>
            </w:r>
            <w:r w:rsidRPr="009A1141">
              <w:rPr>
                <w:rFonts w:eastAsia="Times New Roman"/>
                <w:sz w:val="22"/>
                <w:szCs w:val="22"/>
              </w:rPr>
              <w:br/>
            </w: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на 31 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FC0" w:rsidRPr="009A1141" w:rsidRDefault="00906FC0" w:rsidP="00EB0AC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Год</w:t>
            </w:r>
          </w:p>
        </w:tc>
      </w:tr>
      <w:tr w:rsidR="00906FC0" w:rsidRPr="009A1141" w:rsidTr="00EB0A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C0" w:rsidRPr="009A1141" w:rsidRDefault="00906FC0" w:rsidP="00EB0AC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C0" w:rsidRPr="009A1141" w:rsidRDefault="00906FC0" w:rsidP="00EB0ACC">
            <w:pPr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 xml:space="preserve">Дебиторская и кредиторская </w:t>
            </w:r>
            <w:r w:rsidRPr="009A1141">
              <w:rPr>
                <w:rFonts w:eastAsia="Times New Roman"/>
                <w:bCs/>
                <w:iCs/>
                <w:sz w:val="22"/>
                <w:szCs w:val="22"/>
              </w:rPr>
              <w:br/>
            </w: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задолженность*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C0" w:rsidRPr="009A1141" w:rsidRDefault="00BB50E6" w:rsidP="00BB50E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Е</w:t>
            </w:r>
            <w:r w:rsidR="00513A3E"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жекварт</w:t>
            </w: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ально</w:t>
            </w:r>
            <w:r w:rsidR="00906FC0" w:rsidRPr="009A1141">
              <w:rPr>
                <w:rFonts w:eastAsia="Times New Roman"/>
                <w:sz w:val="22"/>
                <w:szCs w:val="22"/>
              </w:rPr>
              <w:br/>
            </w:r>
            <w:r w:rsidR="00906FC0"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 xml:space="preserve">на </w:t>
            </w: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последнюю дату квартала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C0" w:rsidRPr="009A1141" w:rsidRDefault="00BB50E6" w:rsidP="00EB0AC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Квартал</w:t>
            </w:r>
          </w:p>
        </w:tc>
      </w:tr>
      <w:tr w:rsidR="00906FC0" w:rsidRPr="009A1141" w:rsidTr="00EB0A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FC0" w:rsidRPr="009A1141" w:rsidRDefault="00906FC0" w:rsidP="00EB0ACC">
            <w:pPr>
              <w:jc w:val="both"/>
              <w:rPr>
                <w:rStyle w:val="fill"/>
                <w:rFonts w:eastAsia="Times New Roman"/>
                <w:bCs/>
                <w:iCs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FC0" w:rsidRPr="009A1141" w:rsidRDefault="00906FC0" w:rsidP="00EB0ACC">
            <w:pPr>
              <w:rPr>
                <w:rStyle w:val="fill"/>
                <w:rFonts w:eastAsia="Times New Roman"/>
                <w:bCs/>
                <w:iCs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ДБП, РБП и Резервы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FC0" w:rsidRPr="009A1141" w:rsidRDefault="00906FC0" w:rsidP="00EB0AC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Ежегодно</w:t>
            </w:r>
            <w:r w:rsidRPr="009A1141">
              <w:rPr>
                <w:rFonts w:eastAsia="Times New Roman"/>
                <w:sz w:val="22"/>
                <w:szCs w:val="22"/>
              </w:rPr>
              <w:br/>
            </w: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на 31 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FC0" w:rsidRPr="009A1141" w:rsidRDefault="00906FC0" w:rsidP="00EB0AC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Год</w:t>
            </w:r>
          </w:p>
        </w:tc>
      </w:tr>
      <w:tr w:rsidR="00906FC0" w:rsidRPr="009A1141" w:rsidTr="00EB0A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C0" w:rsidRPr="009A1141" w:rsidRDefault="00906FC0" w:rsidP="00EB0AC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C0" w:rsidRPr="009A1141" w:rsidRDefault="00906FC0" w:rsidP="00EB0ACC">
            <w:pPr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 xml:space="preserve">Внезапные инвентаризации </w:t>
            </w:r>
            <w:r w:rsidRPr="009A1141">
              <w:rPr>
                <w:rFonts w:eastAsia="Times New Roman"/>
                <w:bCs/>
                <w:iCs/>
                <w:sz w:val="22"/>
                <w:szCs w:val="22"/>
              </w:rPr>
              <w:br/>
            </w: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всех видов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C0" w:rsidRPr="009A1141" w:rsidRDefault="00906FC0" w:rsidP="00EB0AC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C0" w:rsidRPr="009A1141" w:rsidRDefault="00906FC0" w:rsidP="00EB0ACC">
            <w:pPr>
              <w:rPr>
                <w:rFonts w:eastAsia="Times New Roman"/>
                <w:sz w:val="22"/>
                <w:szCs w:val="22"/>
              </w:rPr>
            </w:pP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 xml:space="preserve">При необходимости в </w:t>
            </w:r>
            <w:r w:rsidRPr="009A1141">
              <w:rPr>
                <w:rFonts w:eastAsia="Times New Roman"/>
                <w:bCs/>
                <w:iCs/>
                <w:sz w:val="22"/>
                <w:szCs w:val="22"/>
              </w:rPr>
              <w:br/>
            </w: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соответствии с приказом</w:t>
            </w:r>
            <w:r w:rsidRPr="009A1141">
              <w:rPr>
                <w:rStyle w:val="fill"/>
                <w:rFonts w:eastAsia="Times New Roman"/>
                <w:iCs/>
                <w:sz w:val="22"/>
                <w:szCs w:val="22"/>
              </w:rPr>
              <w:t xml:space="preserve"> </w:t>
            </w:r>
            <w:r w:rsidRPr="009A1141">
              <w:rPr>
                <w:rFonts w:eastAsia="Times New Roman"/>
                <w:iCs/>
                <w:sz w:val="22"/>
                <w:szCs w:val="22"/>
              </w:rPr>
              <w:br/>
            </w: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 xml:space="preserve">руководителя или </w:t>
            </w:r>
            <w:r w:rsidRPr="009A1141">
              <w:rPr>
                <w:rFonts w:eastAsia="Times New Roman"/>
                <w:bCs/>
                <w:iCs/>
                <w:sz w:val="22"/>
                <w:szCs w:val="22"/>
              </w:rPr>
              <w:br/>
            </w:r>
            <w:r w:rsidRPr="009A1141">
              <w:rPr>
                <w:rStyle w:val="fill"/>
                <w:rFonts w:eastAsia="Times New Roman"/>
                <w:bCs/>
                <w:iCs/>
                <w:sz w:val="22"/>
                <w:szCs w:val="22"/>
              </w:rPr>
              <w:t>учредителя</w:t>
            </w:r>
          </w:p>
        </w:tc>
      </w:tr>
    </w:tbl>
    <w:p w:rsidR="00A0269B" w:rsidRPr="009A1141" w:rsidRDefault="00A0269B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</w:rPr>
      </w:pPr>
    </w:p>
    <w:p w:rsidR="00755DE7" w:rsidRPr="00755DE7" w:rsidRDefault="00755DE7" w:rsidP="00755DE7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9A1141">
        <w:rPr>
          <w:rFonts w:eastAsia="Times New Roman"/>
        </w:rPr>
        <w:t>* При наличии просроченной задолженности с бюджетом, с подотчетными лицами, с поставщиками и подрядчиками, по суммам принудительного изъятия - не реже одного раза в квартал – на последнюю дату квартала.</w:t>
      </w:r>
    </w:p>
    <w:p w:rsidR="00755DE7" w:rsidRDefault="00755DE7" w:rsidP="00755DE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sectPr w:rsidR="00755DE7" w:rsidSect="00E343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100"/>
    <w:multiLevelType w:val="hybridMultilevel"/>
    <w:tmpl w:val="DF74D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C00DC"/>
    <w:multiLevelType w:val="hybridMultilevel"/>
    <w:tmpl w:val="4CB4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D69A1"/>
    <w:multiLevelType w:val="hybridMultilevel"/>
    <w:tmpl w:val="1A7A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A60A5"/>
    <w:multiLevelType w:val="hybridMultilevel"/>
    <w:tmpl w:val="EBEA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E17BF"/>
    <w:multiLevelType w:val="hybridMultilevel"/>
    <w:tmpl w:val="4CDC0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F711C"/>
    <w:multiLevelType w:val="hybridMultilevel"/>
    <w:tmpl w:val="3870A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3111D"/>
    <w:multiLevelType w:val="hybridMultilevel"/>
    <w:tmpl w:val="727EA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4757D"/>
    <w:multiLevelType w:val="hybridMultilevel"/>
    <w:tmpl w:val="3CEA5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67B"/>
    <w:multiLevelType w:val="hybridMultilevel"/>
    <w:tmpl w:val="FB2C8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90E"/>
    <w:multiLevelType w:val="hybridMultilevel"/>
    <w:tmpl w:val="6F14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30BF3"/>
    <w:multiLevelType w:val="hybridMultilevel"/>
    <w:tmpl w:val="5A447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E2D55"/>
    <w:multiLevelType w:val="hybridMultilevel"/>
    <w:tmpl w:val="B62C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537E8"/>
    <w:multiLevelType w:val="hybridMultilevel"/>
    <w:tmpl w:val="08E6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003F3"/>
    <w:multiLevelType w:val="hybridMultilevel"/>
    <w:tmpl w:val="8368A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F377F"/>
    <w:multiLevelType w:val="hybridMultilevel"/>
    <w:tmpl w:val="7CBCD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132D7"/>
    <w:multiLevelType w:val="hybridMultilevel"/>
    <w:tmpl w:val="3D34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E14DC"/>
    <w:multiLevelType w:val="hybridMultilevel"/>
    <w:tmpl w:val="E028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03D55"/>
    <w:multiLevelType w:val="hybridMultilevel"/>
    <w:tmpl w:val="6E2A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1500C"/>
    <w:multiLevelType w:val="hybridMultilevel"/>
    <w:tmpl w:val="4B0A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86EFA"/>
    <w:multiLevelType w:val="hybridMultilevel"/>
    <w:tmpl w:val="5FFA7E00"/>
    <w:lvl w:ilvl="0" w:tplc="000000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85680"/>
    <w:multiLevelType w:val="hybridMultilevel"/>
    <w:tmpl w:val="8716C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B024D"/>
    <w:multiLevelType w:val="hybridMultilevel"/>
    <w:tmpl w:val="E7C29F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8067C"/>
    <w:multiLevelType w:val="hybridMultilevel"/>
    <w:tmpl w:val="0974F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732B5"/>
    <w:multiLevelType w:val="hybridMultilevel"/>
    <w:tmpl w:val="BE984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13A61"/>
    <w:multiLevelType w:val="hybridMultilevel"/>
    <w:tmpl w:val="CD501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11BF2"/>
    <w:multiLevelType w:val="hybridMultilevel"/>
    <w:tmpl w:val="7F3EE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D6D66"/>
    <w:multiLevelType w:val="hybridMultilevel"/>
    <w:tmpl w:val="71B49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44819"/>
    <w:multiLevelType w:val="hybridMultilevel"/>
    <w:tmpl w:val="3490F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A5819"/>
    <w:multiLevelType w:val="hybridMultilevel"/>
    <w:tmpl w:val="0AD2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3"/>
  </w:num>
  <w:num w:numId="4">
    <w:abstractNumId w:val="23"/>
  </w:num>
  <w:num w:numId="5">
    <w:abstractNumId w:val="0"/>
  </w:num>
  <w:num w:numId="6">
    <w:abstractNumId w:val="0"/>
  </w:num>
  <w:num w:numId="7">
    <w:abstractNumId w:val="8"/>
  </w:num>
  <w:num w:numId="8">
    <w:abstractNumId w:val="8"/>
  </w:num>
  <w:num w:numId="9">
    <w:abstractNumId w:val="4"/>
  </w:num>
  <w:num w:numId="10">
    <w:abstractNumId w:val="4"/>
  </w:num>
  <w:num w:numId="11">
    <w:abstractNumId w:val="1"/>
  </w:num>
  <w:num w:numId="12">
    <w:abstractNumId w:val="22"/>
  </w:num>
  <w:num w:numId="13">
    <w:abstractNumId w:val="13"/>
  </w:num>
  <w:num w:numId="14">
    <w:abstractNumId w:val="14"/>
  </w:num>
  <w:num w:numId="15">
    <w:abstractNumId w:val="20"/>
  </w:num>
  <w:num w:numId="16">
    <w:abstractNumId w:val="18"/>
  </w:num>
  <w:num w:numId="17">
    <w:abstractNumId w:val="6"/>
  </w:num>
  <w:num w:numId="18">
    <w:abstractNumId w:val="26"/>
  </w:num>
  <w:num w:numId="19">
    <w:abstractNumId w:val="21"/>
  </w:num>
  <w:num w:numId="20">
    <w:abstractNumId w:val="3"/>
  </w:num>
  <w:num w:numId="21">
    <w:abstractNumId w:val="24"/>
  </w:num>
  <w:num w:numId="22">
    <w:abstractNumId w:val="27"/>
  </w:num>
  <w:num w:numId="23">
    <w:abstractNumId w:val="25"/>
  </w:num>
  <w:num w:numId="24">
    <w:abstractNumId w:val="17"/>
  </w:num>
  <w:num w:numId="25">
    <w:abstractNumId w:val="5"/>
  </w:num>
  <w:num w:numId="26">
    <w:abstractNumId w:val="9"/>
  </w:num>
  <w:num w:numId="27">
    <w:abstractNumId w:val="7"/>
  </w:num>
  <w:num w:numId="28">
    <w:abstractNumId w:val="12"/>
  </w:num>
  <w:num w:numId="29">
    <w:abstractNumId w:val="15"/>
  </w:num>
  <w:num w:numId="30">
    <w:abstractNumId w:val="16"/>
  </w:num>
  <w:num w:numId="31">
    <w:abstractNumId w:val="11"/>
  </w:num>
  <w:num w:numId="32">
    <w:abstractNumId w:val="2"/>
  </w:num>
  <w:num w:numId="33">
    <w:abstractNumId w:val="10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9963D1"/>
    <w:rsid w:val="00000802"/>
    <w:rsid w:val="000031AB"/>
    <w:rsid w:val="00023E74"/>
    <w:rsid w:val="00040EE7"/>
    <w:rsid w:val="000517EC"/>
    <w:rsid w:val="00070A96"/>
    <w:rsid w:val="00090BCB"/>
    <w:rsid w:val="000D053D"/>
    <w:rsid w:val="00140B7E"/>
    <w:rsid w:val="00143187"/>
    <w:rsid w:val="00151E00"/>
    <w:rsid w:val="00180E1E"/>
    <w:rsid w:val="00182E23"/>
    <w:rsid w:val="001C103E"/>
    <w:rsid w:val="001C14C7"/>
    <w:rsid w:val="002115E9"/>
    <w:rsid w:val="0021716C"/>
    <w:rsid w:val="00291074"/>
    <w:rsid w:val="002A066A"/>
    <w:rsid w:val="002F37F9"/>
    <w:rsid w:val="003015E1"/>
    <w:rsid w:val="003A5653"/>
    <w:rsid w:val="003D409D"/>
    <w:rsid w:val="00416E30"/>
    <w:rsid w:val="00427C0E"/>
    <w:rsid w:val="004A341C"/>
    <w:rsid w:val="004E7C2B"/>
    <w:rsid w:val="00513A3E"/>
    <w:rsid w:val="0053419E"/>
    <w:rsid w:val="00537DE8"/>
    <w:rsid w:val="00597E71"/>
    <w:rsid w:val="005B5468"/>
    <w:rsid w:val="00615C4E"/>
    <w:rsid w:val="00641153"/>
    <w:rsid w:val="00690B76"/>
    <w:rsid w:val="006F1B1D"/>
    <w:rsid w:val="006F2D07"/>
    <w:rsid w:val="00742E04"/>
    <w:rsid w:val="007530DF"/>
    <w:rsid w:val="00755DE7"/>
    <w:rsid w:val="007634E4"/>
    <w:rsid w:val="007C52C9"/>
    <w:rsid w:val="008A4E05"/>
    <w:rsid w:val="008C3481"/>
    <w:rsid w:val="008E5819"/>
    <w:rsid w:val="008E59F6"/>
    <w:rsid w:val="008F7D27"/>
    <w:rsid w:val="00906FC0"/>
    <w:rsid w:val="009070E7"/>
    <w:rsid w:val="00921A9F"/>
    <w:rsid w:val="00965025"/>
    <w:rsid w:val="009963D1"/>
    <w:rsid w:val="009A1141"/>
    <w:rsid w:val="00A0269B"/>
    <w:rsid w:val="00A12C83"/>
    <w:rsid w:val="00A13A14"/>
    <w:rsid w:val="00A30001"/>
    <w:rsid w:val="00AC1E90"/>
    <w:rsid w:val="00AE4502"/>
    <w:rsid w:val="00B34DF3"/>
    <w:rsid w:val="00B768D9"/>
    <w:rsid w:val="00BB50E6"/>
    <w:rsid w:val="00BD47E1"/>
    <w:rsid w:val="00BD6A3D"/>
    <w:rsid w:val="00BE30B8"/>
    <w:rsid w:val="00BE64AB"/>
    <w:rsid w:val="00C20E90"/>
    <w:rsid w:val="00C251BE"/>
    <w:rsid w:val="00C90B41"/>
    <w:rsid w:val="00C94302"/>
    <w:rsid w:val="00CC367A"/>
    <w:rsid w:val="00D3219A"/>
    <w:rsid w:val="00D470BB"/>
    <w:rsid w:val="00D51065"/>
    <w:rsid w:val="00D9397A"/>
    <w:rsid w:val="00E26A81"/>
    <w:rsid w:val="00E34362"/>
    <w:rsid w:val="00E559C7"/>
    <w:rsid w:val="00E63EB8"/>
    <w:rsid w:val="00E73DF8"/>
    <w:rsid w:val="00E856CA"/>
    <w:rsid w:val="00E95443"/>
    <w:rsid w:val="00EF2D5B"/>
    <w:rsid w:val="00EF591F"/>
    <w:rsid w:val="00F2129F"/>
    <w:rsid w:val="00F260A6"/>
    <w:rsid w:val="00F3492E"/>
    <w:rsid w:val="00F96803"/>
    <w:rsid w:val="00FB2E27"/>
    <w:rsid w:val="00FE2F8A"/>
    <w:rsid w:val="00FE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actiondigital.ru/namespaces/syste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53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A56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5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6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5653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A5653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A5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A5653"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rsid w:val="003A5653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rsid w:val="003A5653"/>
    <w:pPr>
      <w:spacing w:before="100" w:beforeAutospacing="1" w:after="100" w:afterAutospacing="1"/>
      <w:ind w:right="357"/>
    </w:pPr>
  </w:style>
  <w:style w:type="paragraph" w:customStyle="1" w:styleId="content">
    <w:name w:val="content"/>
    <w:basedOn w:val="a"/>
    <w:uiPriority w:val="99"/>
    <w:rsid w:val="003A5653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rsid w:val="003A5653"/>
    <w:pPr>
      <w:spacing w:before="100" w:beforeAutospacing="1" w:after="100" w:afterAutospacing="1"/>
    </w:pPr>
    <w:rPr>
      <w:sz w:val="21"/>
      <w:szCs w:val="21"/>
    </w:rPr>
  </w:style>
  <w:style w:type="character" w:customStyle="1" w:styleId="incut-head-control1">
    <w:name w:val="incut-head-control1"/>
    <w:basedOn w:val="a0"/>
    <w:rsid w:val="003A5653"/>
    <w:rPr>
      <w:b/>
      <w:bCs/>
    </w:rPr>
  </w:style>
  <w:style w:type="character" w:customStyle="1" w:styleId="fill">
    <w:name w:val="fill"/>
    <w:basedOn w:val="a0"/>
    <w:rsid w:val="003A5653"/>
  </w:style>
  <w:style w:type="character" w:customStyle="1" w:styleId="sfwc">
    <w:name w:val="sfwc"/>
    <w:basedOn w:val="a0"/>
    <w:rsid w:val="003A5653"/>
  </w:style>
  <w:style w:type="paragraph" w:styleId="a6">
    <w:name w:val="List Paragraph"/>
    <w:basedOn w:val="a"/>
    <w:uiPriority w:val="34"/>
    <w:qFormat/>
    <w:rsid w:val="00070A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D0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090BC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0BCB"/>
    <w:pPr>
      <w:widowControl w:val="0"/>
      <w:shd w:val="clear" w:color="auto" w:fill="FFFFFF"/>
      <w:spacing w:before="420" w:after="420" w:line="0" w:lineRule="atLeast"/>
      <w:jc w:val="both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5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character" w:customStyle="1" w:styleId="incut-head-control1">
    <w:name w:val="incut-head-control1"/>
    <w:basedOn w:val="a0"/>
    <w:rPr>
      <w:b/>
      <w:bCs/>
    </w:rPr>
  </w:style>
  <w:style w:type="character" w:customStyle="1" w:styleId="fill">
    <w:name w:val="fill"/>
    <w:basedOn w:val="a0"/>
  </w:style>
  <w:style w:type="character" w:customStyle="1" w:styleId="sfwc">
    <w:name w:val="sfwc"/>
    <w:basedOn w:val="a0"/>
  </w:style>
  <w:style w:type="paragraph" w:styleId="a6">
    <w:name w:val="List Paragraph"/>
    <w:basedOn w:val="a"/>
    <w:uiPriority w:val="34"/>
    <w:qFormat/>
    <w:rsid w:val="00070A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D0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090BC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0BCB"/>
    <w:pPr>
      <w:widowControl w:val="0"/>
      <w:shd w:val="clear" w:color="auto" w:fill="FFFFFF"/>
      <w:spacing w:before="420" w:after="420" w:line="0" w:lineRule="atLeast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budget.1gl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dget.1g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udget.1g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dget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83C9A-CFFD-4929-82E9-E3283DBA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3831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Панарина ЛВ</dc:creator>
  <cp:lastModifiedBy>user4</cp:lastModifiedBy>
  <cp:revision>88</cp:revision>
  <dcterms:created xsi:type="dcterms:W3CDTF">2014-05-15T09:16:00Z</dcterms:created>
  <dcterms:modified xsi:type="dcterms:W3CDTF">2022-09-08T13:49:00Z</dcterms:modified>
</cp:coreProperties>
</file>