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52" w:rsidRPr="001F0462" w:rsidRDefault="007E5452" w:rsidP="007E5452">
      <w:pPr>
        <w:jc w:val="center"/>
        <w:rPr>
          <w:b/>
          <w:sz w:val="32"/>
          <w:szCs w:val="32"/>
        </w:rPr>
      </w:pPr>
      <w:r w:rsidRPr="001F0462">
        <w:rPr>
          <w:b/>
          <w:sz w:val="32"/>
          <w:szCs w:val="32"/>
        </w:rPr>
        <w:t>АДМИНИСТРАЦИЯ</w:t>
      </w:r>
    </w:p>
    <w:p w:rsidR="007E5452" w:rsidRPr="001F0462" w:rsidRDefault="007E5452" w:rsidP="007E5452">
      <w:pPr>
        <w:jc w:val="center"/>
        <w:rPr>
          <w:b/>
          <w:sz w:val="32"/>
          <w:szCs w:val="32"/>
        </w:rPr>
      </w:pPr>
      <w:r w:rsidRPr="001F0462">
        <w:rPr>
          <w:b/>
          <w:sz w:val="32"/>
          <w:szCs w:val="32"/>
        </w:rPr>
        <w:t xml:space="preserve">СЕЛЬСКОГО ПОСЕЛЕНИЯ ПОКУР </w:t>
      </w:r>
    </w:p>
    <w:p w:rsidR="007E5452" w:rsidRPr="001F0462" w:rsidRDefault="007E5452" w:rsidP="007E5452">
      <w:pPr>
        <w:jc w:val="center"/>
        <w:rPr>
          <w:b/>
          <w:sz w:val="32"/>
          <w:szCs w:val="32"/>
        </w:rPr>
      </w:pPr>
      <w:r>
        <w:rPr>
          <w:b/>
          <w:sz w:val="32"/>
          <w:szCs w:val="32"/>
        </w:rPr>
        <w:t>Администрация сельского поселения Покур</w:t>
      </w:r>
    </w:p>
    <w:p w:rsidR="007E5452" w:rsidRPr="001F0462" w:rsidRDefault="007E5452" w:rsidP="007E5452">
      <w:pPr>
        <w:jc w:val="center"/>
        <w:rPr>
          <w:b/>
          <w:sz w:val="32"/>
          <w:szCs w:val="32"/>
        </w:rPr>
      </w:pPr>
      <w:r w:rsidRPr="001F0462">
        <w:rPr>
          <w:b/>
          <w:sz w:val="32"/>
          <w:szCs w:val="32"/>
        </w:rPr>
        <w:t>Ханты-Мансийского автономного округа-Югры</w:t>
      </w:r>
    </w:p>
    <w:p w:rsidR="007E5452" w:rsidRPr="001F0462" w:rsidRDefault="007E5452" w:rsidP="007E5452">
      <w:pPr>
        <w:jc w:val="right"/>
        <w:rPr>
          <w:sz w:val="36"/>
          <w:szCs w:val="36"/>
        </w:rPr>
      </w:pPr>
    </w:p>
    <w:p w:rsidR="007E5452" w:rsidRPr="001F0462" w:rsidRDefault="007E5452" w:rsidP="007E5452">
      <w:pPr>
        <w:jc w:val="center"/>
        <w:rPr>
          <w:b/>
          <w:sz w:val="34"/>
          <w:szCs w:val="34"/>
        </w:rPr>
      </w:pPr>
      <w:r w:rsidRPr="001F0462">
        <w:rPr>
          <w:b/>
          <w:sz w:val="34"/>
          <w:szCs w:val="3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F0AAC">
              <w:t>15.11</w:t>
            </w:r>
            <w:r w:rsidR="004228F1">
              <w:t>.2023</w:t>
            </w:r>
          </w:p>
          <w:p w:rsidR="000668DE" w:rsidRPr="00360CF1" w:rsidRDefault="000668DE" w:rsidP="004B6EA1">
            <w:pPr>
              <w:rPr>
                <w:sz w:val="10"/>
                <w:szCs w:val="10"/>
              </w:rPr>
            </w:pPr>
          </w:p>
          <w:p w:rsidR="000668DE" w:rsidRPr="00360CF1" w:rsidRDefault="007E5452" w:rsidP="004B6EA1">
            <w:pPr>
              <w:rPr>
                <w:sz w:val="24"/>
                <w:szCs w:val="24"/>
              </w:rPr>
            </w:pPr>
            <w:r>
              <w:rPr>
                <w:sz w:val="24"/>
                <w:szCs w:val="24"/>
              </w:rPr>
              <w:t>с. Покур</w:t>
            </w:r>
          </w:p>
        </w:tc>
        <w:tc>
          <w:tcPr>
            <w:tcW w:w="4696" w:type="dxa"/>
            <w:tcBorders>
              <w:top w:val="nil"/>
              <w:left w:val="nil"/>
              <w:bottom w:val="nil"/>
              <w:right w:val="nil"/>
            </w:tcBorders>
          </w:tcPr>
          <w:p w:rsidR="000668DE" w:rsidRPr="00360CF1" w:rsidRDefault="000668DE" w:rsidP="007E5452">
            <w:pPr>
              <w:tabs>
                <w:tab w:val="left" w:pos="3123"/>
                <w:tab w:val="left" w:pos="3270"/>
              </w:tabs>
              <w:jc w:val="right"/>
            </w:pPr>
            <w:r w:rsidRPr="00360CF1">
              <w:t xml:space="preserve">№ </w:t>
            </w:r>
            <w:r w:rsidR="00AB18E1">
              <w:t>85</w:t>
            </w:r>
            <w:bookmarkStart w:id="0" w:name="_GoBack"/>
            <w:bookmarkEnd w:id="0"/>
            <w:r w:rsidRPr="00360CF1">
              <w:t xml:space="preserve">         </w:t>
            </w:r>
          </w:p>
        </w:tc>
      </w:tr>
    </w:tbl>
    <w:p w:rsidR="00A27B69" w:rsidRPr="00C930FC" w:rsidRDefault="00A27B69" w:rsidP="00A27B69">
      <w:pPr>
        <w:ind w:right="5103"/>
      </w:pPr>
    </w:p>
    <w:p w:rsidR="00C930FC" w:rsidRDefault="00C930FC" w:rsidP="00B15C1C">
      <w:pPr>
        <w:jc w:val="both"/>
        <w:rPr>
          <w:color w:val="000000"/>
          <w:lang w:eastAsia="en-US"/>
        </w:rPr>
      </w:pPr>
    </w:p>
    <w:p w:rsidR="0079395D" w:rsidRPr="0079395D" w:rsidRDefault="0079395D" w:rsidP="0079395D">
      <w:pPr>
        <w:widowControl w:val="0"/>
        <w:tabs>
          <w:tab w:val="left" w:pos="284"/>
        </w:tabs>
        <w:autoSpaceDE w:val="0"/>
        <w:autoSpaceDN w:val="0"/>
        <w:adjustRightInd w:val="0"/>
        <w:ind w:right="5244"/>
        <w:jc w:val="both"/>
      </w:pPr>
      <w:r w:rsidRPr="0079395D">
        <w:rPr>
          <w:bCs/>
        </w:rPr>
        <w:t xml:space="preserve">Об утверждении Методических рекомендаций по разработке проектов муниципальных программ </w:t>
      </w:r>
      <w:r w:rsidR="007E5452">
        <w:rPr>
          <w:bCs/>
        </w:rPr>
        <w:t>сельского поселения Покур</w:t>
      </w:r>
    </w:p>
    <w:p w:rsidR="0079395D" w:rsidRPr="0079395D" w:rsidRDefault="0079395D" w:rsidP="0079395D">
      <w:pPr>
        <w:widowControl w:val="0"/>
        <w:autoSpaceDE w:val="0"/>
        <w:autoSpaceDN w:val="0"/>
        <w:adjustRightInd w:val="0"/>
      </w:pPr>
    </w:p>
    <w:p w:rsidR="0079395D" w:rsidRPr="0079395D" w:rsidRDefault="0079395D" w:rsidP="0079395D">
      <w:pPr>
        <w:widowControl w:val="0"/>
        <w:autoSpaceDE w:val="0"/>
        <w:autoSpaceDN w:val="0"/>
        <w:adjustRightInd w:val="0"/>
      </w:pPr>
    </w:p>
    <w:p w:rsidR="0079395D" w:rsidRPr="0079395D" w:rsidRDefault="0079395D" w:rsidP="0079395D">
      <w:pPr>
        <w:autoSpaceDE w:val="0"/>
        <w:autoSpaceDN w:val="0"/>
        <w:adjustRightInd w:val="0"/>
        <w:ind w:firstLine="709"/>
        <w:jc w:val="both"/>
      </w:pPr>
      <w:r w:rsidRPr="0079395D">
        <w:t>В соответствии с постановл</w:t>
      </w:r>
      <w:r w:rsidR="007E5452">
        <w:t xml:space="preserve">ением </w:t>
      </w:r>
      <w:r w:rsidR="008B4E48">
        <w:t>администрации поселения от</w:t>
      </w:r>
      <w:r w:rsidR="007E5452">
        <w:t xml:space="preserve"> 28.10</w:t>
      </w:r>
      <w:r w:rsidRPr="0079395D">
        <w:t xml:space="preserve">.2021                № </w:t>
      </w:r>
      <w:r w:rsidR="007E5452">
        <w:t>101/1</w:t>
      </w:r>
      <w:r w:rsidRPr="0079395D">
        <w:t xml:space="preserve"> «О Порядке разработки и реализации муниципальных программ </w:t>
      </w:r>
      <w:r w:rsidR="007E5452">
        <w:t>сельского поселения Покур</w:t>
      </w:r>
      <w:r w:rsidRPr="0079395D">
        <w:t>»:</w:t>
      </w:r>
    </w:p>
    <w:p w:rsidR="0079395D" w:rsidRPr="0079395D" w:rsidRDefault="0079395D" w:rsidP="0079395D">
      <w:pPr>
        <w:autoSpaceDE w:val="0"/>
        <w:autoSpaceDN w:val="0"/>
        <w:adjustRightInd w:val="0"/>
        <w:ind w:firstLine="709"/>
        <w:jc w:val="both"/>
        <w:rPr>
          <w:sz w:val="24"/>
        </w:rPr>
      </w:pPr>
    </w:p>
    <w:p w:rsidR="0079395D" w:rsidRPr="0079395D" w:rsidRDefault="0079395D" w:rsidP="0079395D">
      <w:pPr>
        <w:autoSpaceDE w:val="0"/>
        <w:autoSpaceDN w:val="0"/>
        <w:adjustRightInd w:val="0"/>
        <w:ind w:firstLine="709"/>
        <w:jc w:val="both"/>
      </w:pPr>
      <w:r w:rsidRPr="0079395D">
        <w:t xml:space="preserve">1. Утвердить Методические рекомендации по разработке проектов муниципальных программ </w:t>
      </w:r>
      <w:r w:rsidR="007E5452">
        <w:t>сельского поселения Покур</w:t>
      </w:r>
      <w:r w:rsidRPr="0079395D">
        <w:t xml:space="preserve"> согласно приложению.</w:t>
      </w:r>
    </w:p>
    <w:p w:rsidR="0079395D" w:rsidRPr="0079395D" w:rsidRDefault="0079395D" w:rsidP="0079395D">
      <w:pPr>
        <w:autoSpaceDE w:val="0"/>
        <w:autoSpaceDN w:val="0"/>
        <w:ind w:firstLine="709"/>
        <w:jc w:val="both"/>
        <w:rPr>
          <w:bCs/>
          <w:sz w:val="24"/>
          <w:szCs w:val="20"/>
        </w:rPr>
      </w:pPr>
    </w:p>
    <w:p w:rsidR="0079395D" w:rsidRPr="0079395D" w:rsidRDefault="0079395D" w:rsidP="0079395D">
      <w:pPr>
        <w:autoSpaceDE w:val="0"/>
        <w:autoSpaceDN w:val="0"/>
        <w:adjustRightInd w:val="0"/>
        <w:ind w:firstLine="709"/>
        <w:jc w:val="both"/>
      </w:pPr>
      <w:r w:rsidRPr="0079395D">
        <w:rPr>
          <w:bCs/>
          <w:szCs w:val="20"/>
        </w:rPr>
        <w:t xml:space="preserve">2. </w:t>
      </w:r>
      <w:r w:rsidRPr="0079395D">
        <w:t xml:space="preserve">Структурным подразделениям </w:t>
      </w:r>
      <w:r w:rsidR="008B4E48" w:rsidRPr="0079395D">
        <w:t xml:space="preserve">администрации </w:t>
      </w:r>
      <w:r w:rsidR="008B4E48">
        <w:t xml:space="preserve">поселения </w:t>
      </w:r>
      <w:r w:rsidR="008B4E48" w:rsidRPr="0079395D">
        <w:t>обеспечить</w:t>
      </w:r>
      <w:r w:rsidRPr="0079395D">
        <w:t xml:space="preserve"> разработку проектов муниципальных программ </w:t>
      </w:r>
      <w:r w:rsidR="007E5452">
        <w:t>сельского поселения Покур</w:t>
      </w:r>
      <w:r w:rsidRPr="0079395D">
        <w:t xml:space="preserve">                в соответствии с указаниями, утвержденными данным </w:t>
      </w:r>
      <w:r w:rsidR="008B4E48" w:rsidRPr="0079395D">
        <w:t xml:space="preserve">постановлением, </w:t>
      </w:r>
      <w:r w:rsidR="008B4E48">
        <w:t xml:space="preserve"> </w:t>
      </w:r>
      <w:r>
        <w:t xml:space="preserve">                    </w:t>
      </w:r>
      <w:r w:rsidRPr="0079395D">
        <w:t xml:space="preserve">при формировании бюджета </w:t>
      </w:r>
      <w:r w:rsidR="007E5452">
        <w:t>сельского поселения Покур</w:t>
      </w:r>
      <w:r w:rsidRPr="0079395D">
        <w:t xml:space="preserve"> на 2024 год и на плановый период 2025 и 2026 годов.</w:t>
      </w:r>
    </w:p>
    <w:p w:rsidR="0079395D" w:rsidRPr="0079395D" w:rsidRDefault="0079395D" w:rsidP="0079395D">
      <w:pPr>
        <w:ind w:firstLine="709"/>
        <w:jc w:val="both"/>
        <w:rPr>
          <w:sz w:val="24"/>
        </w:rPr>
      </w:pPr>
    </w:p>
    <w:p w:rsidR="0079395D" w:rsidRPr="0079395D" w:rsidRDefault="0079395D" w:rsidP="0079395D">
      <w:pPr>
        <w:ind w:firstLine="709"/>
        <w:jc w:val="both"/>
      </w:pPr>
      <w:r w:rsidRPr="0079395D">
        <w:t>3. Признать утратившим силу постановлени</w:t>
      </w:r>
      <w:r>
        <w:t>е</w:t>
      </w:r>
      <w:r w:rsidRPr="0079395D">
        <w:t xml:space="preserve"> </w:t>
      </w:r>
      <w:r w:rsidR="008B4E48" w:rsidRPr="0079395D">
        <w:t xml:space="preserve">администрации </w:t>
      </w:r>
      <w:r w:rsidR="008B4E48">
        <w:t xml:space="preserve">поселения </w:t>
      </w:r>
      <w:r>
        <w:t xml:space="preserve">                        </w:t>
      </w:r>
      <w:r w:rsidR="007E5452">
        <w:t xml:space="preserve">от 08.11.2021 № 104 </w:t>
      </w:r>
      <w:r w:rsidRPr="0079395D">
        <w:t>«</w:t>
      </w:r>
      <w:r w:rsidRPr="0079395D">
        <w:rPr>
          <w:bCs/>
        </w:rPr>
        <w:t xml:space="preserve">Об утверждении Методических рекомендаций </w:t>
      </w:r>
      <w:r>
        <w:rPr>
          <w:bCs/>
        </w:rPr>
        <w:t xml:space="preserve">                           </w:t>
      </w:r>
      <w:r w:rsidRPr="0079395D">
        <w:rPr>
          <w:bCs/>
        </w:rPr>
        <w:t>по разработке проектов муниципальных программ Нижневартовского район</w:t>
      </w:r>
      <w:r w:rsidRPr="0079395D">
        <w:t>».</w:t>
      </w:r>
    </w:p>
    <w:p w:rsidR="0079395D" w:rsidRPr="0079395D" w:rsidRDefault="0079395D" w:rsidP="0079395D">
      <w:pPr>
        <w:autoSpaceDE w:val="0"/>
        <w:autoSpaceDN w:val="0"/>
        <w:adjustRightInd w:val="0"/>
        <w:ind w:firstLine="709"/>
        <w:jc w:val="both"/>
        <w:rPr>
          <w:sz w:val="24"/>
        </w:rPr>
      </w:pPr>
    </w:p>
    <w:p w:rsidR="0079395D" w:rsidRPr="0079395D" w:rsidRDefault="0079395D" w:rsidP="0079395D">
      <w:pPr>
        <w:autoSpaceDE w:val="0"/>
        <w:autoSpaceDN w:val="0"/>
        <w:adjustRightInd w:val="0"/>
        <w:ind w:firstLine="709"/>
        <w:jc w:val="both"/>
      </w:pPr>
      <w:r w:rsidRPr="0079395D">
        <w:t xml:space="preserve">4. Постановление вступает в силу с 1 января 2024 года и распространяет свое действие на правоотношения, связанные с формированием бюджета </w:t>
      </w:r>
      <w:r w:rsidR="007E5452">
        <w:t>Сельского поселения Покур</w:t>
      </w:r>
      <w:r w:rsidRPr="0079395D">
        <w:t xml:space="preserve"> на 2024 год и на плановый период 2025 и 2026 годов.</w:t>
      </w:r>
    </w:p>
    <w:p w:rsidR="0079395D" w:rsidRPr="0079395D" w:rsidRDefault="0079395D" w:rsidP="0079395D">
      <w:pPr>
        <w:ind w:firstLine="709"/>
        <w:jc w:val="both"/>
        <w:rPr>
          <w:sz w:val="24"/>
        </w:rPr>
      </w:pPr>
    </w:p>
    <w:p w:rsidR="0079395D" w:rsidRPr="0079395D" w:rsidRDefault="0079395D" w:rsidP="0079395D">
      <w:pPr>
        <w:autoSpaceDE w:val="0"/>
        <w:autoSpaceDN w:val="0"/>
        <w:adjustRightInd w:val="0"/>
        <w:ind w:firstLine="709"/>
        <w:jc w:val="both"/>
      </w:pPr>
      <w:r w:rsidRPr="0079395D">
        <w:t xml:space="preserve">5. Контроль за выполнением постановления </w:t>
      </w:r>
      <w:r w:rsidR="007E5452">
        <w:t>оставляю за собой.</w:t>
      </w:r>
    </w:p>
    <w:p w:rsidR="0079395D" w:rsidRPr="0079395D" w:rsidRDefault="0079395D" w:rsidP="0079395D">
      <w:pPr>
        <w:widowControl w:val="0"/>
        <w:autoSpaceDE w:val="0"/>
        <w:autoSpaceDN w:val="0"/>
        <w:adjustRightInd w:val="0"/>
        <w:ind w:firstLine="709"/>
        <w:jc w:val="both"/>
      </w:pPr>
    </w:p>
    <w:p w:rsidR="0079395D" w:rsidRDefault="0079395D" w:rsidP="0079395D">
      <w:pPr>
        <w:jc w:val="both"/>
        <w:rPr>
          <w:bCs/>
        </w:rPr>
      </w:pPr>
    </w:p>
    <w:p w:rsidR="0079395D" w:rsidRPr="0079395D" w:rsidRDefault="0079395D" w:rsidP="0079395D">
      <w:pPr>
        <w:jc w:val="both"/>
      </w:pPr>
      <w:r w:rsidRPr="0079395D">
        <w:t xml:space="preserve">Глава </w:t>
      </w:r>
      <w:r w:rsidR="007E5452">
        <w:t xml:space="preserve">сельского поселения Покур </w:t>
      </w:r>
      <w:r w:rsidRPr="0079395D">
        <w:t xml:space="preserve">        </w:t>
      </w:r>
      <w:r w:rsidR="007E5452">
        <w:t xml:space="preserve">                            </w:t>
      </w:r>
      <w:r w:rsidRPr="0079395D">
        <w:t xml:space="preserve">             </w:t>
      </w:r>
      <w:r w:rsidR="007E5452">
        <w:t xml:space="preserve">Ю.Г. Созонюк </w:t>
      </w:r>
      <w:r w:rsidRPr="0079395D">
        <w:t xml:space="preserve">                                             </w:t>
      </w:r>
      <w:r>
        <w:t xml:space="preserve">  </w:t>
      </w:r>
      <w:r w:rsidRPr="0079395D">
        <w:t xml:space="preserve">                   </w:t>
      </w:r>
    </w:p>
    <w:p w:rsidR="0079395D" w:rsidRPr="0079395D" w:rsidRDefault="0079395D" w:rsidP="0079395D">
      <w:pPr>
        <w:widowControl w:val="0"/>
        <w:autoSpaceDE w:val="0"/>
        <w:autoSpaceDN w:val="0"/>
        <w:adjustRightInd w:val="0"/>
        <w:ind w:firstLine="5954"/>
        <w:rPr>
          <w:bCs/>
        </w:rPr>
      </w:pPr>
    </w:p>
    <w:p w:rsidR="0079395D" w:rsidRPr="0079395D" w:rsidRDefault="0079395D" w:rsidP="0079395D">
      <w:pPr>
        <w:widowControl w:val="0"/>
        <w:autoSpaceDE w:val="0"/>
        <w:autoSpaceDN w:val="0"/>
        <w:adjustRightInd w:val="0"/>
        <w:ind w:firstLine="5954"/>
        <w:rPr>
          <w:bCs/>
        </w:rPr>
      </w:pPr>
      <w:r w:rsidRPr="0079395D">
        <w:rPr>
          <w:bCs/>
        </w:rPr>
        <w:t>Приложение к постановлению</w:t>
      </w:r>
    </w:p>
    <w:p w:rsidR="0079395D" w:rsidRPr="0079395D" w:rsidRDefault="0079395D" w:rsidP="0079395D">
      <w:pPr>
        <w:widowControl w:val="0"/>
        <w:autoSpaceDE w:val="0"/>
        <w:autoSpaceDN w:val="0"/>
        <w:adjustRightInd w:val="0"/>
        <w:ind w:firstLine="5954"/>
        <w:rPr>
          <w:bCs/>
        </w:rPr>
      </w:pPr>
      <w:r w:rsidRPr="0079395D">
        <w:rPr>
          <w:bCs/>
        </w:rPr>
        <w:lastRenderedPageBreak/>
        <w:t xml:space="preserve">администрации </w:t>
      </w:r>
      <w:r w:rsidR="007E5452">
        <w:rPr>
          <w:bCs/>
        </w:rPr>
        <w:t>поселения</w:t>
      </w:r>
    </w:p>
    <w:p w:rsidR="0079395D" w:rsidRPr="0079395D" w:rsidRDefault="0079395D" w:rsidP="0079395D">
      <w:pPr>
        <w:widowControl w:val="0"/>
        <w:autoSpaceDE w:val="0"/>
        <w:autoSpaceDN w:val="0"/>
        <w:adjustRightInd w:val="0"/>
        <w:ind w:firstLine="5954"/>
        <w:rPr>
          <w:bCs/>
        </w:rPr>
      </w:pPr>
      <w:r w:rsidRPr="0079395D">
        <w:rPr>
          <w:bCs/>
        </w:rPr>
        <w:t xml:space="preserve">от </w:t>
      </w:r>
      <w:r w:rsidR="007E5452">
        <w:rPr>
          <w:bCs/>
        </w:rPr>
        <w:t>00.00.2023</w:t>
      </w:r>
      <w:r>
        <w:rPr>
          <w:bCs/>
        </w:rPr>
        <w:t xml:space="preserve"> </w:t>
      </w:r>
      <w:r w:rsidRPr="0079395D">
        <w:rPr>
          <w:bCs/>
        </w:rPr>
        <w:t xml:space="preserve">№ </w:t>
      </w:r>
      <w:r w:rsidR="007E5452">
        <w:rPr>
          <w:bCs/>
        </w:rPr>
        <w:t>000</w:t>
      </w:r>
    </w:p>
    <w:p w:rsidR="0079395D" w:rsidRPr="0079395D" w:rsidRDefault="0079395D" w:rsidP="0079395D">
      <w:pPr>
        <w:widowControl w:val="0"/>
        <w:autoSpaceDE w:val="0"/>
        <w:autoSpaceDN w:val="0"/>
        <w:adjustRightInd w:val="0"/>
        <w:ind w:firstLine="720"/>
        <w:jc w:val="center"/>
        <w:rPr>
          <w:bCs/>
        </w:rPr>
      </w:pPr>
    </w:p>
    <w:p w:rsidR="0079395D" w:rsidRPr="0079395D" w:rsidRDefault="0079395D" w:rsidP="0079395D">
      <w:pPr>
        <w:autoSpaceDE w:val="0"/>
        <w:autoSpaceDN w:val="0"/>
        <w:adjustRightInd w:val="0"/>
        <w:jc w:val="center"/>
        <w:rPr>
          <w:bCs/>
        </w:rPr>
      </w:pPr>
    </w:p>
    <w:p w:rsidR="0079395D" w:rsidRPr="0079395D" w:rsidRDefault="0079395D" w:rsidP="0079395D">
      <w:pPr>
        <w:autoSpaceDE w:val="0"/>
        <w:autoSpaceDN w:val="0"/>
        <w:adjustRightInd w:val="0"/>
        <w:jc w:val="center"/>
        <w:rPr>
          <w:b/>
          <w:bCs/>
        </w:rPr>
      </w:pPr>
      <w:r w:rsidRPr="0079395D">
        <w:rPr>
          <w:b/>
          <w:bCs/>
        </w:rPr>
        <w:t>Методические рекомендации</w:t>
      </w:r>
    </w:p>
    <w:p w:rsidR="0079395D" w:rsidRPr="0079395D" w:rsidRDefault="0079395D" w:rsidP="0079395D">
      <w:pPr>
        <w:autoSpaceDE w:val="0"/>
        <w:autoSpaceDN w:val="0"/>
        <w:adjustRightInd w:val="0"/>
        <w:jc w:val="center"/>
        <w:rPr>
          <w:b/>
          <w:bCs/>
        </w:rPr>
      </w:pPr>
      <w:r w:rsidRPr="0079395D">
        <w:rPr>
          <w:b/>
          <w:bCs/>
        </w:rPr>
        <w:t xml:space="preserve">по разработке проектов муниципальных программ </w:t>
      </w:r>
    </w:p>
    <w:p w:rsidR="0079395D" w:rsidRPr="0079395D" w:rsidRDefault="007E5452" w:rsidP="0079395D">
      <w:pPr>
        <w:autoSpaceDE w:val="0"/>
        <w:autoSpaceDN w:val="0"/>
        <w:adjustRightInd w:val="0"/>
        <w:jc w:val="center"/>
        <w:rPr>
          <w:b/>
          <w:bCs/>
        </w:rPr>
      </w:pPr>
      <w:r>
        <w:rPr>
          <w:b/>
          <w:bCs/>
        </w:rPr>
        <w:t>Сельского поселения Покур</w:t>
      </w:r>
    </w:p>
    <w:p w:rsidR="0079395D" w:rsidRPr="0079395D" w:rsidRDefault="0079395D" w:rsidP="0079395D">
      <w:pPr>
        <w:tabs>
          <w:tab w:val="left" w:pos="426"/>
        </w:tabs>
        <w:autoSpaceDE w:val="0"/>
        <w:autoSpaceDN w:val="0"/>
        <w:adjustRightInd w:val="0"/>
        <w:jc w:val="center"/>
      </w:pPr>
    </w:p>
    <w:p w:rsidR="0079395D" w:rsidRPr="0079395D" w:rsidRDefault="0079395D" w:rsidP="0079395D">
      <w:pPr>
        <w:tabs>
          <w:tab w:val="left" w:pos="426"/>
        </w:tabs>
        <w:autoSpaceDE w:val="0"/>
        <w:autoSpaceDN w:val="0"/>
        <w:adjustRightInd w:val="0"/>
        <w:jc w:val="center"/>
        <w:rPr>
          <w:b/>
        </w:rPr>
      </w:pPr>
      <w:r w:rsidRPr="0079395D">
        <w:rPr>
          <w:b/>
          <w:lang w:val="en-US"/>
        </w:rPr>
        <w:t>I</w:t>
      </w:r>
      <w:r w:rsidRPr="0079395D">
        <w:rPr>
          <w:b/>
        </w:rPr>
        <w:t>. Общие положения</w:t>
      </w:r>
    </w:p>
    <w:p w:rsidR="0079395D" w:rsidRPr="0079395D" w:rsidRDefault="0079395D" w:rsidP="0079395D">
      <w:pPr>
        <w:autoSpaceDE w:val="0"/>
        <w:autoSpaceDN w:val="0"/>
        <w:adjustRightInd w:val="0"/>
        <w:jc w:val="center"/>
      </w:pPr>
    </w:p>
    <w:p w:rsidR="0079395D" w:rsidRPr="00E31BB6" w:rsidRDefault="0079395D" w:rsidP="00E31BB6">
      <w:pPr>
        <w:tabs>
          <w:tab w:val="left" w:pos="1134"/>
        </w:tabs>
        <w:autoSpaceDE w:val="0"/>
        <w:autoSpaceDN w:val="0"/>
        <w:adjustRightInd w:val="0"/>
        <w:ind w:firstLine="709"/>
        <w:jc w:val="both"/>
      </w:pPr>
      <w:r w:rsidRPr="00E31BB6">
        <w:t xml:space="preserve">1. Методические рекомендации по разработке проектов муниципальных программ </w:t>
      </w:r>
      <w:r w:rsidR="007E5452">
        <w:t>сельского поселения Покур</w:t>
      </w:r>
      <w:r w:rsidRPr="00E31BB6">
        <w:t xml:space="preserve"> (далее – Методические рекомендации, муниципальные программы, район) разработаны в соответствии </w:t>
      </w:r>
      <w:r w:rsidR="00E31BB6">
        <w:t xml:space="preserve">                                                 </w:t>
      </w:r>
      <w:r w:rsidRPr="00E31BB6">
        <w:t>с постановлен</w:t>
      </w:r>
      <w:r w:rsidR="007E5452">
        <w:t xml:space="preserve">ием </w:t>
      </w:r>
      <w:r w:rsidR="008B4E48">
        <w:t xml:space="preserve">администрации поселения </w:t>
      </w:r>
      <w:r w:rsidR="007E5452">
        <w:t xml:space="preserve"> от 28.10.2021 № 101/1</w:t>
      </w:r>
      <w:r w:rsidRPr="00E31BB6">
        <w:t xml:space="preserve"> «О Порядке разработки и реализации муниципальных программ </w:t>
      </w:r>
      <w:r w:rsidR="007E5452">
        <w:t>сельского поселения Покур</w:t>
      </w:r>
      <w:r w:rsidR="00E31BB6">
        <w:t xml:space="preserve">» (далее – </w:t>
      </w:r>
      <w:r w:rsidRPr="00E31BB6">
        <w:t>Порядок) в целях методического обеспечения процесса разработки муниципальных программ.</w:t>
      </w:r>
    </w:p>
    <w:p w:rsidR="0079395D" w:rsidRPr="00E31BB6" w:rsidRDefault="0079395D" w:rsidP="00E31BB6">
      <w:pPr>
        <w:tabs>
          <w:tab w:val="left" w:pos="1134"/>
        </w:tabs>
        <w:autoSpaceDE w:val="0"/>
        <w:autoSpaceDN w:val="0"/>
        <w:adjustRightInd w:val="0"/>
        <w:ind w:firstLine="709"/>
        <w:jc w:val="both"/>
      </w:pPr>
      <w:r w:rsidRPr="00E31BB6">
        <w:t xml:space="preserve">2. Методические рекомендации устанавливают требования и формы </w:t>
      </w:r>
      <w:r w:rsidR="00E31BB6">
        <w:t xml:space="preserve">                          </w:t>
      </w:r>
      <w:r w:rsidRPr="00E31BB6">
        <w:t>к документам, разрабатываемым при формировании муниципальных программ и их структурных элементов, за исключением проектов (региональных проектов Ханты-Мансийского автономного округа – Югры (далее – автономный округ)</w:t>
      </w:r>
      <w:r w:rsidR="00E31BB6">
        <w:t>,</w:t>
      </w:r>
      <w:r w:rsidRPr="00E31BB6">
        <w:t xml:space="preserve"> направленных на достижение целей, показателей и решение задач национального проекта, муниципальных проектов, направленных на достижение целей социально-экономического </w:t>
      </w:r>
      <w:r w:rsidR="008B4E48" w:rsidRPr="00E31BB6">
        <w:t xml:space="preserve">развития </w:t>
      </w:r>
      <w:r w:rsidR="008B4E48">
        <w:t>поселения)</w:t>
      </w:r>
      <w:r w:rsidRPr="00E31BB6">
        <w:t>.</w:t>
      </w:r>
    </w:p>
    <w:p w:rsidR="0079395D" w:rsidRPr="00E31BB6" w:rsidRDefault="00E31BB6" w:rsidP="00E31BB6">
      <w:pPr>
        <w:tabs>
          <w:tab w:val="left" w:pos="1134"/>
        </w:tabs>
        <w:autoSpaceDE w:val="0"/>
        <w:autoSpaceDN w:val="0"/>
        <w:adjustRightInd w:val="0"/>
        <w:ind w:firstLine="709"/>
        <w:jc w:val="both"/>
      </w:pPr>
      <w:r>
        <w:t>3. Формирование</w:t>
      </w:r>
      <w:r w:rsidR="0079395D" w:rsidRPr="00E31BB6">
        <w:t xml:space="preserve"> региональных проектов, муниципальных проектов,</w:t>
      </w:r>
      <w:r>
        <w:t xml:space="preserve">                                  </w:t>
      </w:r>
      <w:r w:rsidR="0079395D" w:rsidRPr="00E31BB6">
        <w:t xml:space="preserve"> а также документов</w:t>
      </w:r>
      <w:r>
        <w:t>,</w:t>
      </w:r>
      <w:r w:rsidR="0079395D" w:rsidRPr="00E31BB6">
        <w:t xml:space="preserve"> разрабатываемых при формировании и реализации таких проектов, осуществляется в соответствии с постановлением Правительства Ханты-Мансийского автономного округа –Югры от 25 декабря 2015 года </w:t>
      </w:r>
      <w:r>
        <w:t xml:space="preserve">                 </w:t>
      </w:r>
      <w:r w:rsidR="0079395D" w:rsidRPr="00E31BB6">
        <w:t xml:space="preserve">№ 485-п «О системе управления проектной деятельностью в исполнительных органах государственной власти Ханты-Мансийского автономного округа – Югры», постановлением администрации </w:t>
      </w:r>
      <w:r w:rsidR="008B4E48">
        <w:t xml:space="preserve"> поселения </w:t>
      </w:r>
      <w:r w:rsidR="0079395D" w:rsidRPr="00E31BB6">
        <w:t xml:space="preserve"> от 29.11.2016 № 2746 </w:t>
      </w:r>
      <w:r>
        <w:t xml:space="preserve">                             </w:t>
      </w:r>
      <w:r w:rsidR="0079395D" w:rsidRPr="00E31BB6">
        <w:t>«О</w:t>
      </w:r>
      <w:r w:rsidR="0079395D" w:rsidRPr="00E31BB6">
        <w:rPr>
          <w:bCs/>
        </w:rPr>
        <w:t xml:space="preserve">б утверждении Положения о системе управления проектной деятельностью администрации </w:t>
      </w:r>
      <w:r w:rsidR="00573C4A">
        <w:rPr>
          <w:bCs/>
        </w:rPr>
        <w:t xml:space="preserve">Нижневартовского </w:t>
      </w:r>
      <w:r w:rsidR="008B4E48">
        <w:rPr>
          <w:bCs/>
        </w:rPr>
        <w:t xml:space="preserve"> района </w:t>
      </w:r>
      <w:r w:rsidR="0079395D" w:rsidRPr="00E31BB6">
        <w:rPr>
          <w:bCs/>
        </w:rPr>
        <w:t>»</w:t>
      </w:r>
      <w:r w:rsidR="0079395D" w:rsidRPr="00E31BB6">
        <w:t>.</w:t>
      </w:r>
    </w:p>
    <w:p w:rsidR="0079395D" w:rsidRPr="00E31BB6" w:rsidRDefault="0079395D" w:rsidP="00E31BB6">
      <w:pPr>
        <w:tabs>
          <w:tab w:val="left" w:pos="1134"/>
        </w:tabs>
        <w:autoSpaceDE w:val="0"/>
        <w:autoSpaceDN w:val="0"/>
        <w:adjustRightInd w:val="0"/>
        <w:ind w:firstLine="709"/>
        <w:jc w:val="both"/>
      </w:pPr>
      <w:r w:rsidRPr="00E31BB6">
        <w:t>4. Основные понятия, используемые в Методических рекомендациях:</w:t>
      </w:r>
    </w:p>
    <w:p w:rsidR="0079395D" w:rsidRPr="00E31BB6" w:rsidRDefault="0079395D" w:rsidP="00E31BB6">
      <w:pPr>
        <w:tabs>
          <w:tab w:val="left" w:pos="1134"/>
        </w:tabs>
        <w:autoSpaceDE w:val="0"/>
        <w:autoSpaceDN w:val="0"/>
        <w:adjustRightInd w:val="0"/>
        <w:ind w:firstLine="709"/>
        <w:jc w:val="both"/>
      </w:pPr>
      <w:r w:rsidRPr="00E31BB6">
        <w:t>национальная цель – национальная цель развития Российской Федерации, определенная Указом Президента Российской Федерации от 21 июня 2020 года №</w:t>
      </w:r>
      <w:r w:rsidR="00E31BB6">
        <w:t xml:space="preserve"> </w:t>
      </w:r>
      <w:r w:rsidRPr="00E31BB6">
        <w:t xml:space="preserve">474 «О национальных целях развития Российской Федерации на период </w:t>
      </w:r>
      <w:r w:rsidR="00E31BB6">
        <w:t xml:space="preserve">                       </w:t>
      </w:r>
      <w:r w:rsidRPr="00E31BB6">
        <w:t>до 2030</w:t>
      </w:r>
      <w:r w:rsidR="00E31BB6">
        <w:t xml:space="preserve"> года» (далее – </w:t>
      </w:r>
      <w:r w:rsidRPr="00E31BB6">
        <w:t>Указ);</w:t>
      </w:r>
    </w:p>
    <w:p w:rsidR="0079395D" w:rsidRPr="00E31BB6" w:rsidRDefault="0079395D" w:rsidP="00E31BB6">
      <w:pPr>
        <w:tabs>
          <w:tab w:val="left" w:pos="1134"/>
        </w:tabs>
        <w:autoSpaceDE w:val="0"/>
        <w:autoSpaceDN w:val="0"/>
        <w:adjustRightInd w:val="0"/>
        <w:ind w:firstLine="709"/>
        <w:jc w:val="both"/>
      </w:pPr>
      <w:r w:rsidRPr="00E31BB6">
        <w:t>целевой показатель национальной цели – показатель, характеризующий достижение национальной цели, определенный Указом;</w:t>
      </w:r>
    </w:p>
    <w:p w:rsidR="0079395D" w:rsidRPr="00E31BB6" w:rsidRDefault="0079395D" w:rsidP="00E31BB6">
      <w:pPr>
        <w:autoSpaceDE w:val="0"/>
        <w:autoSpaceDN w:val="0"/>
        <w:adjustRightInd w:val="0"/>
        <w:ind w:firstLine="709"/>
        <w:jc w:val="both"/>
      </w:pPr>
      <w:r w:rsidRPr="00E31BB6">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79395D" w:rsidRPr="00E31BB6" w:rsidRDefault="0079395D" w:rsidP="00E31BB6">
      <w:pPr>
        <w:autoSpaceDE w:val="0"/>
        <w:autoSpaceDN w:val="0"/>
        <w:adjustRightInd w:val="0"/>
        <w:ind w:firstLine="709"/>
        <w:jc w:val="both"/>
      </w:pPr>
      <w:r w:rsidRPr="00E31BB6">
        <w:lastRenderedPageBreak/>
        <w:t>задача структурного элемента муниципальной программы – итог деятельности, направленный на достижение изменений в социально-экономической сфере;</w:t>
      </w:r>
    </w:p>
    <w:p w:rsidR="0079395D" w:rsidRPr="00E31BB6" w:rsidRDefault="0079395D" w:rsidP="00E31BB6">
      <w:pPr>
        <w:autoSpaceDE w:val="0"/>
        <w:autoSpaceDN w:val="0"/>
        <w:adjustRightInd w:val="0"/>
        <w:ind w:firstLine="709"/>
        <w:jc w:val="both"/>
      </w:pPr>
      <w:r w:rsidRPr="00E31BB6">
        <w:t>показатель – количественно измеримый параметр, характеризующий достижение целей муниципальной программы, выполнение задач структ</w:t>
      </w:r>
      <w:r w:rsidR="00E31BB6">
        <w:t>урного элемента такой программы</w:t>
      </w:r>
      <w:r w:rsidRPr="00E31BB6">
        <w:t xml:space="preserve"> и отражающий конечные социально-экономические и иные общественно значимые эффекты от реализации муниципальной программы, ее структурного элемента;</w:t>
      </w:r>
    </w:p>
    <w:p w:rsidR="0079395D" w:rsidRPr="00E31BB6" w:rsidRDefault="0079395D" w:rsidP="00E31BB6">
      <w:pPr>
        <w:autoSpaceDE w:val="0"/>
        <w:autoSpaceDN w:val="0"/>
        <w:adjustRightInd w:val="0"/>
        <w:ind w:firstLine="709"/>
        <w:jc w:val="both"/>
      </w:pPr>
      <w:r w:rsidRPr="00E31BB6">
        <w:t>прокси-показатель –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rsidR="0079395D" w:rsidRPr="00E31BB6" w:rsidRDefault="0079395D" w:rsidP="00E31BB6">
      <w:pPr>
        <w:tabs>
          <w:tab w:val="left" w:pos="1276"/>
        </w:tabs>
        <w:autoSpaceDE w:val="0"/>
        <w:autoSpaceDN w:val="0"/>
        <w:adjustRightInd w:val="0"/>
        <w:ind w:firstLine="709"/>
        <w:jc w:val="both"/>
      </w:pPr>
      <w:r w:rsidRPr="00E31BB6">
        <w:t xml:space="preserve">ответственный исполнитель муниципальной программы – структурное подразделение администрации </w:t>
      </w:r>
      <w:r w:rsidR="00573C4A">
        <w:t>поселения</w:t>
      </w:r>
      <w:r w:rsidRPr="00E31BB6">
        <w:t>, муниципальное</w:t>
      </w:r>
      <w:r w:rsidR="00E31BB6">
        <w:t xml:space="preserve"> учреждение </w:t>
      </w:r>
      <w:r w:rsidR="00573C4A">
        <w:t>поселения</w:t>
      </w:r>
      <w:r w:rsidR="00E31BB6">
        <w:t>, определенное</w:t>
      </w:r>
      <w:r w:rsidRPr="00E31BB6">
        <w:t xml:space="preserve"> в соответствии с перечнем муниципальных программ </w:t>
      </w:r>
      <w:r w:rsidR="00573C4A">
        <w:t>поселения</w:t>
      </w:r>
      <w:r w:rsidRPr="00E31BB6">
        <w:t xml:space="preserve">, утвержденным постановлением администрации </w:t>
      </w:r>
      <w:r w:rsidR="00573C4A">
        <w:t>поселения</w:t>
      </w:r>
      <w:r w:rsidRPr="00E31BB6">
        <w:t>;</w:t>
      </w:r>
    </w:p>
    <w:p w:rsidR="0079395D" w:rsidRPr="00E31BB6" w:rsidRDefault="0079395D" w:rsidP="00E31BB6">
      <w:pPr>
        <w:tabs>
          <w:tab w:val="left" w:pos="1276"/>
        </w:tabs>
        <w:autoSpaceDE w:val="0"/>
        <w:autoSpaceDN w:val="0"/>
        <w:adjustRightInd w:val="0"/>
        <w:ind w:firstLine="709"/>
        <w:jc w:val="both"/>
      </w:pPr>
      <w:r w:rsidRPr="00E31BB6">
        <w:t xml:space="preserve">соисполнитель муниципальной программы – структурное подразделение администрации </w:t>
      </w:r>
      <w:r w:rsidR="00A97892">
        <w:t>поселения</w:t>
      </w:r>
      <w:r w:rsidRPr="00E31BB6">
        <w:t xml:space="preserve">, муниципальное учреждение </w:t>
      </w:r>
      <w:r w:rsidR="00A97892">
        <w:t>поселения</w:t>
      </w:r>
      <w:r w:rsidR="00203FD6">
        <w:t>.</w:t>
      </w:r>
    </w:p>
    <w:p w:rsidR="0079395D" w:rsidRPr="00E31BB6" w:rsidRDefault="0079395D" w:rsidP="00E31BB6">
      <w:pPr>
        <w:tabs>
          <w:tab w:val="left" w:pos="1276"/>
        </w:tabs>
        <w:autoSpaceDE w:val="0"/>
        <w:autoSpaceDN w:val="0"/>
        <w:adjustRightInd w:val="0"/>
        <w:ind w:firstLine="709"/>
        <w:jc w:val="both"/>
      </w:pPr>
      <w:r w:rsidRPr="00E31BB6">
        <w:t>структурные элементы муниципальной программы – региональные проекты, муниципальные проекты, комплексы процессных мероприятий, необходимые для достижения целей и показателей муниципальной программы;</w:t>
      </w:r>
    </w:p>
    <w:p w:rsidR="0079395D" w:rsidRPr="00E31BB6" w:rsidRDefault="0079395D" w:rsidP="00E31BB6">
      <w:pPr>
        <w:autoSpaceDE w:val="0"/>
        <w:autoSpaceDN w:val="0"/>
        <w:adjustRightInd w:val="0"/>
        <w:ind w:firstLine="709"/>
        <w:jc w:val="both"/>
      </w:pPr>
      <w:r w:rsidRPr="00E31BB6">
        <w:t xml:space="preserve">мероприятие (результат) – количественно измеримый итог деятельности, направленный на достижение показателей муниципальной программы </w:t>
      </w:r>
      <w:r w:rsidR="00E31BB6">
        <w:t xml:space="preserve">                                    </w:t>
      </w:r>
      <w:r w:rsidRPr="00E31BB6">
        <w:t>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выполнение определенного объема работ с заданными характеристиками.</w:t>
      </w:r>
    </w:p>
    <w:p w:rsidR="0079395D" w:rsidRPr="00E31BB6" w:rsidRDefault="0079395D" w:rsidP="00E31BB6">
      <w:pPr>
        <w:autoSpaceDE w:val="0"/>
        <w:autoSpaceDN w:val="0"/>
        <w:adjustRightInd w:val="0"/>
        <w:ind w:firstLine="709"/>
        <w:jc w:val="both"/>
      </w:pPr>
      <w:r w:rsidRPr="00E31BB6">
        <w:t>Термины «мероприятие» и «результат» тождественны друг другу</w:t>
      </w:r>
      <w:r w:rsidR="00E31BB6">
        <w:t xml:space="preserve">                                 </w:t>
      </w:r>
      <w:r w:rsidRPr="00E31BB6">
        <w:t xml:space="preserve"> и применяются при формировании проектной и процессной</w:t>
      </w:r>
      <w:r w:rsidR="00E31BB6">
        <w:t xml:space="preserve"> частей муниципальной программы;</w:t>
      </w:r>
    </w:p>
    <w:p w:rsidR="0079395D" w:rsidRPr="00E31BB6" w:rsidRDefault="0079395D" w:rsidP="00E31BB6">
      <w:pPr>
        <w:widowControl w:val="0"/>
        <w:autoSpaceDE w:val="0"/>
        <w:autoSpaceDN w:val="0"/>
        <w:adjustRightInd w:val="0"/>
        <w:ind w:firstLine="709"/>
        <w:jc w:val="both"/>
      </w:pPr>
      <w:r w:rsidRPr="00E31BB6">
        <w:t>объект – конечный материальный или нематериальный продукт, или услуга, планируемые к приобретению и (или) получению в рамках выполнения</w:t>
      </w:r>
      <w:r w:rsidR="00E31BB6">
        <w:t xml:space="preserve"> </w:t>
      </w:r>
      <w:r w:rsidRPr="00E31BB6">
        <w:t>(достижения) мероприятия</w:t>
      </w:r>
      <w:r w:rsidR="00E31BB6">
        <w:t xml:space="preserve"> </w:t>
      </w:r>
      <w:r w:rsidRPr="00E31BB6">
        <w:t>(результата) структурного элемента муниципальной программы;</w:t>
      </w:r>
    </w:p>
    <w:p w:rsidR="0079395D" w:rsidRPr="00E31BB6" w:rsidRDefault="00E31BB6" w:rsidP="00E31BB6">
      <w:pPr>
        <w:widowControl w:val="0"/>
        <w:autoSpaceDE w:val="0"/>
        <w:autoSpaceDN w:val="0"/>
        <w:adjustRightInd w:val="0"/>
        <w:ind w:firstLine="709"/>
        <w:jc w:val="both"/>
      </w:pPr>
      <w:r>
        <w:t xml:space="preserve">контрольная точка – </w:t>
      </w:r>
      <w:r w:rsidR="0079395D" w:rsidRPr="00E31BB6">
        <w:t>документально подтверждаемое событие, отражающее факт завершения значимых действий по выполнению (достижению) мероприятия</w:t>
      </w:r>
      <w:r w:rsidR="008A4557">
        <w:t xml:space="preserve"> </w:t>
      </w:r>
      <w:r w:rsidR="0079395D" w:rsidRPr="00E31BB6">
        <w:t>(результата) структурного элемента муниципальной программы и (или) созданию объекта;</w:t>
      </w:r>
    </w:p>
    <w:p w:rsidR="0079395D" w:rsidRPr="00E31BB6" w:rsidRDefault="0079395D" w:rsidP="00E31BB6">
      <w:pPr>
        <w:widowControl w:val="0"/>
        <w:autoSpaceDE w:val="0"/>
        <w:autoSpaceDN w:val="0"/>
        <w:adjustRightInd w:val="0"/>
        <w:ind w:firstLine="709"/>
        <w:jc w:val="both"/>
      </w:pPr>
      <w:r w:rsidRPr="00E31BB6">
        <w:t xml:space="preserve">подпрограмма муниципальной программы – часть муниципальной программы, выделенная исходя из масштаба и сложности задач, решаемых </w:t>
      </w:r>
      <w:r w:rsidR="008A4557">
        <w:t xml:space="preserve">                           </w:t>
      </w:r>
      <w:r w:rsidRPr="00E31BB6">
        <w:t>в соответствии с муниципальной программой, и содержащая структурные элементы, взаимоувязанные по срокам, ресурсам и исполнителям.</w:t>
      </w:r>
    </w:p>
    <w:p w:rsidR="0079395D" w:rsidRPr="0079395D" w:rsidRDefault="0079395D" w:rsidP="0079395D">
      <w:pPr>
        <w:autoSpaceDE w:val="0"/>
        <w:autoSpaceDN w:val="0"/>
        <w:adjustRightInd w:val="0"/>
        <w:ind w:firstLine="708"/>
        <w:jc w:val="both"/>
      </w:pPr>
    </w:p>
    <w:p w:rsidR="0079395D" w:rsidRPr="0079395D" w:rsidRDefault="0079395D" w:rsidP="0079395D">
      <w:pPr>
        <w:tabs>
          <w:tab w:val="left" w:pos="426"/>
        </w:tabs>
        <w:autoSpaceDE w:val="0"/>
        <w:autoSpaceDN w:val="0"/>
        <w:adjustRightInd w:val="0"/>
        <w:jc w:val="center"/>
        <w:outlineLvl w:val="1"/>
        <w:rPr>
          <w:b/>
        </w:rPr>
      </w:pPr>
      <w:r w:rsidRPr="0079395D">
        <w:rPr>
          <w:b/>
          <w:lang w:val="en-US"/>
        </w:rPr>
        <w:t>II</w:t>
      </w:r>
      <w:r w:rsidRPr="0079395D">
        <w:rPr>
          <w:b/>
        </w:rPr>
        <w:t>. Требования к структуре муниципальной программы</w:t>
      </w:r>
    </w:p>
    <w:p w:rsidR="0079395D" w:rsidRPr="0079395D" w:rsidRDefault="0079395D" w:rsidP="0079395D">
      <w:pPr>
        <w:tabs>
          <w:tab w:val="left" w:pos="426"/>
        </w:tabs>
        <w:autoSpaceDE w:val="0"/>
        <w:autoSpaceDN w:val="0"/>
        <w:adjustRightInd w:val="0"/>
        <w:jc w:val="center"/>
        <w:outlineLvl w:val="1"/>
        <w:rPr>
          <w:b/>
        </w:rPr>
      </w:pPr>
    </w:p>
    <w:p w:rsidR="0079395D" w:rsidRPr="0079395D" w:rsidRDefault="0079395D" w:rsidP="001E342A">
      <w:pPr>
        <w:autoSpaceDE w:val="0"/>
        <w:autoSpaceDN w:val="0"/>
        <w:adjustRightInd w:val="0"/>
        <w:ind w:firstLine="709"/>
        <w:jc w:val="both"/>
      </w:pPr>
      <w:r w:rsidRPr="0079395D">
        <w:lastRenderedPageBreak/>
        <w:t>5. Правила (порядки) реализации структурных элементов муниципальной программы, в том числе:</w:t>
      </w:r>
    </w:p>
    <w:p w:rsidR="0079395D" w:rsidRPr="0079395D" w:rsidRDefault="001E342A" w:rsidP="001E342A">
      <w:pPr>
        <w:autoSpaceDE w:val="0"/>
        <w:autoSpaceDN w:val="0"/>
        <w:adjustRightInd w:val="0"/>
        <w:ind w:firstLine="709"/>
        <w:jc w:val="both"/>
      </w:pPr>
      <w:r>
        <w:t xml:space="preserve">а.) </w:t>
      </w:r>
      <w:r w:rsidR="0079395D" w:rsidRPr="0079395D">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79395D" w:rsidRPr="0079395D" w:rsidRDefault="0079395D" w:rsidP="008A4557">
      <w:pPr>
        <w:autoSpaceDE w:val="0"/>
        <w:autoSpaceDN w:val="0"/>
        <w:adjustRightInd w:val="0"/>
        <w:ind w:firstLine="709"/>
        <w:jc w:val="both"/>
      </w:pPr>
      <w:r w:rsidRPr="0079395D">
        <w:t xml:space="preserve">Правила (порядок) реализации структурных элементов муниципальной программы могут утверждаться отдельными нормативными правовыми </w:t>
      </w:r>
      <w:r w:rsidR="001E342A" w:rsidRPr="0079395D">
        <w:t xml:space="preserve">актами </w:t>
      </w:r>
      <w:r w:rsidR="001E342A">
        <w:t>поселения,</w:t>
      </w:r>
      <w:r w:rsidRPr="0079395D">
        <w:t xml:space="preserve"> подготовку которых или внесение в них изменений ос</w:t>
      </w:r>
      <w:r w:rsidR="001F13EF">
        <w:t>уществляют ответственные исполнители</w:t>
      </w:r>
      <w:r w:rsidRPr="0079395D">
        <w:t xml:space="preserve"> муниципальных программ и соисполнители муниципальных программ, непосредственно реализующие эти структурные элементы муниципальной программы.</w:t>
      </w:r>
    </w:p>
    <w:p w:rsidR="0079395D" w:rsidRPr="0079395D" w:rsidRDefault="001E342A" w:rsidP="008A4557">
      <w:pPr>
        <w:autoSpaceDE w:val="0"/>
        <w:autoSpaceDN w:val="0"/>
        <w:ind w:firstLine="709"/>
        <w:jc w:val="both"/>
      </w:pPr>
      <w:r>
        <w:t>6</w:t>
      </w:r>
      <w:r w:rsidR="0079395D" w:rsidRPr="0079395D">
        <w:t xml:space="preserve">. Наличие других разделов и приложений в муниципальной программе </w:t>
      </w:r>
      <w:r w:rsidR="001F13EF">
        <w:t xml:space="preserve">                </w:t>
      </w:r>
      <w:r w:rsidR="0079395D" w:rsidRPr="0079395D">
        <w:t xml:space="preserve">не допускается, за исключением случаев, установленных требованиями федеральных органов государственной власти Российской Федерации </w:t>
      </w:r>
      <w:r w:rsidR="001F13EF">
        <w:t xml:space="preserve">                                  </w:t>
      </w:r>
      <w:r w:rsidR="0079395D" w:rsidRPr="0079395D">
        <w:t>и автономного округа.</w:t>
      </w:r>
    </w:p>
    <w:p w:rsidR="0079395D" w:rsidRPr="0079395D" w:rsidRDefault="001E342A" w:rsidP="008A4557">
      <w:pPr>
        <w:autoSpaceDE w:val="0"/>
        <w:autoSpaceDN w:val="0"/>
        <w:ind w:firstLine="709"/>
        <w:jc w:val="both"/>
      </w:pPr>
      <w:r>
        <w:t>7</w:t>
      </w:r>
      <w:r w:rsidR="0079395D" w:rsidRPr="0079395D">
        <w:t>. Информация, дублируемая в соответствующих разделах, таблицах муниципальной программы и правилах (порядках) реализации структурных элементов муниципальной программы, должна быть идентичной.</w:t>
      </w:r>
    </w:p>
    <w:p w:rsidR="0079395D" w:rsidRPr="0079395D" w:rsidRDefault="0079395D" w:rsidP="0079395D">
      <w:pPr>
        <w:autoSpaceDE w:val="0"/>
        <w:autoSpaceDN w:val="0"/>
        <w:jc w:val="both"/>
      </w:pPr>
    </w:p>
    <w:p w:rsidR="0079395D" w:rsidRPr="0079395D" w:rsidRDefault="0079395D" w:rsidP="001F13EF">
      <w:pPr>
        <w:autoSpaceDE w:val="0"/>
        <w:autoSpaceDN w:val="0"/>
        <w:jc w:val="center"/>
        <w:rPr>
          <w:b/>
        </w:rPr>
      </w:pPr>
      <w:r w:rsidRPr="0079395D">
        <w:rPr>
          <w:b/>
          <w:lang w:val="en-US"/>
        </w:rPr>
        <w:t>III</w:t>
      </w:r>
      <w:r w:rsidRPr="0079395D">
        <w:rPr>
          <w:b/>
        </w:rPr>
        <w:t>.</w:t>
      </w:r>
      <w:r w:rsidR="001F13EF">
        <w:rPr>
          <w:b/>
        </w:rPr>
        <w:t xml:space="preserve"> </w:t>
      </w:r>
      <w:r w:rsidRPr="0079395D">
        <w:rPr>
          <w:b/>
        </w:rPr>
        <w:t>Требования к формированию паспорта муниципальной программы</w:t>
      </w:r>
    </w:p>
    <w:p w:rsidR="0079395D" w:rsidRPr="001F13EF" w:rsidRDefault="0079395D" w:rsidP="0079395D">
      <w:pPr>
        <w:autoSpaceDE w:val="0"/>
        <w:autoSpaceDN w:val="0"/>
        <w:ind w:firstLine="709"/>
        <w:jc w:val="both"/>
      </w:pPr>
    </w:p>
    <w:p w:rsidR="0079395D" w:rsidRPr="001F13EF" w:rsidRDefault="001E342A" w:rsidP="001F13EF">
      <w:pPr>
        <w:autoSpaceDE w:val="0"/>
        <w:autoSpaceDN w:val="0"/>
        <w:ind w:firstLine="709"/>
        <w:jc w:val="both"/>
      </w:pPr>
      <w:r>
        <w:t>8</w:t>
      </w:r>
      <w:r w:rsidR="0079395D" w:rsidRPr="001F13EF">
        <w:t>.</w:t>
      </w:r>
      <w:r w:rsidR="001F13EF">
        <w:t xml:space="preserve"> </w:t>
      </w:r>
      <w:r w:rsidR="0079395D" w:rsidRPr="001F13EF">
        <w:t>Паспорт муниципальной программы содержит:</w:t>
      </w:r>
    </w:p>
    <w:p w:rsidR="0079395D" w:rsidRPr="001F13EF" w:rsidRDefault="0079395D" w:rsidP="001F13EF">
      <w:pPr>
        <w:autoSpaceDE w:val="0"/>
        <w:autoSpaceDN w:val="0"/>
        <w:adjustRightInd w:val="0"/>
        <w:ind w:firstLine="709"/>
        <w:jc w:val="both"/>
      </w:pPr>
      <w:r w:rsidRPr="001F13EF">
        <w:t>а) основные поло</w:t>
      </w:r>
      <w:r w:rsidR="001F13EF">
        <w:t>жения о муниципальной программе</w:t>
      </w:r>
      <w:r w:rsidRPr="001F13EF">
        <w:t xml:space="preserve"> с указанием целей, сроков реализации, ответственного исполнителя, подпрограмм, связь с национальными целями развития Российской Федерации (показателями национальных целей) и (или) государственными программами автономного округа, объемов финансового обеспечения за счет средств всех источников финансирования за весь период реализации муниципальной программы. </w:t>
      </w:r>
    </w:p>
    <w:p w:rsidR="0079395D" w:rsidRPr="001F13EF" w:rsidRDefault="0079395D" w:rsidP="001F13EF">
      <w:pPr>
        <w:autoSpaceDE w:val="0"/>
        <w:autoSpaceDN w:val="0"/>
        <w:adjustRightInd w:val="0"/>
        <w:ind w:firstLine="709"/>
        <w:jc w:val="both"/>
      </w:pPr>
      <w:r w:rsidRPr="001F13EF">
        <w:t>Наименование муниципальной программы, подпрограмм, информация</w:t>
      </w:r>
      <w:r w:rsidR="001F13EF">
        <w:t xml:space="preserve">               </w:t>
      </w:r>
      <w:r w:rsidRPr="001F13EF">
        <w:t xml:space="preserve"> о ее ответственном исполнителе в соответствующих графах указанного раздела приводится в соответствии с утвержденным постановлением </w:t>
      </w:r>
      <w:r w:rsidR="00D36AF8" w:rsidRPr="001F13EF">
        <w:t xml:space="preserve">администрации </w:t>
      </w:r>
      <w:r w:rsidR="00D36AF8">
        <w:t xml:space="preserve">поселения </w:t>
      </w:r>
      <w:r w:rsidR="00D36AF8" w:rsidRPr="001F13EF">
        <w:t>Перечнем</w:t>
      </w:r>
      <w:r w:rsidRPr="001F13EF">
        <w:t xml:space="preserve"> муниципальных программ </w:t>
      </w:r>
      <w:r w:rsidR="008B4E48">
        <w:t xml:space="preserve"> поселения </w:t>
      </w:r>
      <w:r w:rsidRPr="001F13EF">
        <w:t>.</w:t>
      </w:r>
    </w:p>
    <w:p w:rsidR="0079395D" w:rsidRPr="001F13EF" w:rsidRDefault="0079395D" w:rsidP="001F13EF">
      <w:pPr>
        <w:autoSpaceDE w:val="0"/>
        <w:autoSpaceDN w:val="0"/>
        <w:adjustRightInd w:val="0"/>
        <w:ind w:firstLine="709"/>
        <w:jc w:val="both"/>
      </w:pPr>
      <w:r w:rsidRPr="001F13EF">
        <w:t>В строке «Связь с национальными целями</w:t>
      </w:r>
      <w:r w:rsidR="001F13EF">
        <w:t xml:space="preserve"> развития Российской Федерации/</w:t>
      </w:r>
      <w:r w:rsidRPr="001F13EF">
        <w:t xml:space="preserve">государственными программами Ханты-Мансийского автономного </w:t>
      </w:r>
      <w:r w:rsidR="001F13EF">
        <w:t xml:space="preserve">округа – </w:t>
      </w:r>
      <w:r w:rsidRPr="001F13EF">
        <w:t>Югры» приводятся наименования национальных целей, наименование государственной программы автономного округа, на достижение которых</w:t>
      </w:r>
      <w:r w:rsidR="001F13EF">
        <w:t xml:space="preserve"> влияет муниципальная программа;</w:t>
      </w:r>
    </w:p>
    <w:p w:rsidR="0079395D" w:rsidRPr="001F13EF" w:rsidRDefault="0079395D" w:rsidP="001F13EF">
      <w:pPr>
        <w:autoSpaceDE w:val="0"/>
        <w:autoSpaceDN w:val="0"/>
        <w:adjustRightInd w:val="0"/>
        <w:ind w:firstLine="709"/>
        <w:jc w:val="both"/>
      </w:pPr>
      <w:r w:rsidRPr="001F13EF">
        <w:t>б) показатели муниципальной программы по годам реализации этой муниципальной программы, сгруппированные по ее целям, с указанием связи</w:t>
      </w:r>
      <w:r w:rsidR="001F13EF">
        <w:t xml:space="preserve">                                 </w:t>
      </w:r>
      <w:r w:rsidRPr="001F13EF">
        <w:t xml:space="preserve"> с показателями национальных целей. Детализация значений показателей муниципальной программы по годам реализации муниципальной программы </w:t>
      </w:r>
      <w:r w:rsidRPr="001F13EF">
        <w:lastRenderedPageBreak/>
        <w:t>указывается вплоть до года достижения целевых значений показателей или окончания реализации муниципально</w:t>
      </w:r>
      <w:r w:rsidR="001F13EF">
        <w:t>й программы;</w:t>
      </w:r>
    </w:p>
    <w:p w:rsidR="0079395D" w:rsidRPr="001F13EF" w:rsidRDefault="0079395D" w:rsidP="001F13EF">
      <w:pPr>
        <w:autoSpaceDE w:val="0"/>
        <w:autoSpaceDN w:val="0"/>
        <w:adjustRightInd w:val="0"/>
        <w:ind w:firstLine="709"/>
        <w:jc w:val="both"/>
      </w:pPr>
      <w:r w:rsidRPr="001F13EF">
        <w:t>в) прокси-показатели муниципальной программы на текущий финансовый год;</w:t>
      </w:r>
    </w:p>
    <w:p w:rsidR="0079395D" w:rsidRPr="001F13EF" w:rsidRDefault="0079395D" w:rsidP="001F13EF">
      <w:pPr>
        <w:autoSpaceDE w:val="0"/>
        <w:autoSpaceDN w:val="0"/>
        <w:adjustRightInd w:val="0"/>
        <w:ind w:firstLine="709"/>
        <w:jc w:val="both"/>
      </w:pPr>
      <w:r w:rsidRPr="001F13EF">
        <w:t>г) план достижения показателей муниципальной программы на текущий финансовый год;</w:t>
      </w:r>
    </w:p>
    <w:p w:rsidR="0079395D" w:rsidRPr="001F13EF" w:rsidRDefault="0079395D" w:rsidP="001F13EF">
      <w:pPr>
        <w:autoSpaceDE w:val="0"/>
        <w:autoSpaceDN w:val="0"/>
        <w:adjustRightInd w:val="0"/>
        <w:ind w:firstLine="709"/>
        <w:jc w:val="both"/>
      </w:pPr>
      <w:r w:rsidRPr="001F13EF">
        <w:t>д) структура муниципальной программы (перечень структурных элементов муниципальных программ) с указанием задач и кратким описанием ожидаемых эффектов от реализации этих задач, направления расходов структурного элемента, сроков реализации, ответственных за реализации соответствующего структурного элемента, а также связи структурных элементов с показ</w:t>
      </w:r>
      <w:r w:rsidR="001F13EF">
        <w:t>ателями муниципальной программы;</w:t>
      </w:r>
    </w:p>
    <w:p w:rsidR="0079395D" w:rsidRPr="001F13EF" w:rsidRDefault="0079395D" w:rsidP="001F13EF">
      <w:pPr>
        <w:autoSpaceDE w:val="0"/>
        <w:autoSpaceDN w:val="0"/>
        <w:adjustRightInd w:val="0"/>
        <w:ind w:firstLine="709"/>
        <w:jc w:val="both"/>
      </w:pPr>
      <w:r w:rsidRPr="001F13EF">
        <w:t xml:space="preserve">е) параметры финансового обеспечения реализации муниципальной программы за весь период ее реализации в разрезе структурных элементов, включающие в разрезе по годам в тысячах рублей с точностью до первого знака после запятой и общий объем финансирования муниципальной программы </w:t>
      </w:r>
      <w:r w:rsidR="001F13EF">
        <w:t xml:space="preserve">                          </w:t>
      </w:r>
      <w:r w:rsidRPr="001F13EF">
        <w:t>с распределением по источникам финансирования;</w:t>
      </w:r>
    </w:p>
    <w:p w:rsidR="0079395D" w:rsidRPr="001F13EF" w:rsidRDefault="0079395D" w:rsidP="001F13EF">
      <w:pPr>
        <w:autoSpaceDE w:val="0"/>
        <w:autoSpaceDN w:val="0"/>
        <w:adjustRightInd w:val="0"/>
        <w:ind w:firstLine="709"/>
        <w:jc w:val="both"/>
      </w:pPr>
      <w:r w:rsidRPr="001F13EF">
        <w:t xml:space="preserve">общий объем налоговых расходов </w:t>
      </w:r>
      <w:r w:rsidR="0049505D">
        <w:t>поселения</w:t>
      </w:r>
      <w:r w:rsidRPr="001F13EF">
        <w:t>, предусмотренных в рамках муниципальной программы.</w:t>
      </w:r>
    </w:p>
    <w:p w:rsidR="0079395D" w:rsidRPr="001F13EF" w:rsidRDefault="0079395D" w:rsidP="001F13EF">
      <w:pPr>
        <w:autoSpaceDE w:val="0"/>
        <w:autoSpaceDN w:val="0"/>
        <w:adjustRightInd w:val="0"/>
        <w:ind w:firstLine="709"/>
        <w:jc w:val="both"/>
      </w:pPr>
      <w:r w:rsidRPr="001F13EF">
        <w:t>Планирование финансового обеспечения реализации муниципальной программы осуществляется исходя из необходимости достижения установленных целей и показателей муниципальной программы.</w:t>
      </w:r>
    </w:p>
    <w:p w:rsidR="0079395D" w:rsidRPr="001F13EF" w:rsidRDefault="0079395D" w:rsidP="001F13EF">
      <w:pPr>
        <w:autoSpaceDE w:val="0"/>
        <w:autoSpaceDN w:val="0"/>
        <w:adjustRightInd w:val="0"/>
        <w:ind w:firstLine="709"/>
        <w:jc w:val="both"/>
      </w:pPr>
      <w:r w:rsidRPr="001F13EF">
        <w:t>Паспорт муниципальной пр</w:t>
      </w:r>
      <w:r w:rsidR="001F13EF">
        <w:t>ограммы утверждается нормативно-</w:t>
      </w:r>
      <w:r w:rsidRPr="001F13EF">
        <w:t xml:space="preserve">правовым актом </w:t>
      </w:r>
      <w:r w:rsidR="008B4E48">
        <w:t xml:space="preserve"> поселения </w:t>
      </w:r>
      <w:r w:rsidRPr="001F13EF">
        <w:t xml:space="preserve"> об утверждении муниципальной программы.</w:t>
      </w:r>
    </w:p>
    <w:p w:rsidR="0079395D" w:rsidRPr="001F13EF" w:rsidRDefault="00D36AF8" w:rsidP="001F13EF">
      <w:pPr>
        <w:autoSpaceDE w:val="0"/>
        <w:autoSpaceDN w:val="0"/>
        <w:adjustRightInd w:val="0"/>
        <w:ind w:firstLine="709"/>
        <w:jc w:val="both"/>
      </w:pPr>
      <w:r>
        <w:t>9</w:t>
      </w:r>
      <w:r w:rsidR="0079395D" w:rsidRPr="001F13EF">
        <w:t>. Разработка паспорта муниципальной программы осуществляется</w:t>
      </w:r>
      <w:r w:rsidR="001F13EF">
        <w:t xml:space="preserve">                        </w:t>
      </w:r>
      <w:r w:rsidR="00B67977">
        <w:t xml:space="preserve"> по форме согласно приложению</w:t>
      </w:r>
      <w:r w:rsidR="0079395D" w:rsidRPr="001F13EF">
        <w:t xml:space="preserve"> </w:t>
      </w:r>
      <w:r w:rsidR="00F2125A">
        <w:t xml:space="preserve">1 </w:t>
      </w:r>
      <w:r w:rsidR="0079395D" w:rsidRPr="001F13EF">
        <w:t>к Методическим рекомендациям.</w:t>
      </w:r>
    </w:p>
    <w:p w:rsidR="0079395D" w:rsidRPr="001F13EF" w:rsidRDefault="0079395D" w:rsidP="001F13EF">
      <w:pPr>
        <w:autoSpaceDE w:val="0"/>
        <w:autoSpaceDN w:val="0"/>
        <w:adjustRightInd w:val="0"/>
        <w:ind w:firstLine="709"/>
        <w:jc w:val="both"/>
      </w:pPr>
      <w:r w:rsidRPr="001F13EF">
        <w:t xml:space="preserve">Сведения в паспорте муниципальной программы приводятся, начиная </w:t>
      </w:r>
      <w:r w:rsidR="001F13EF">
        <w:t xml:space="preserve">                        </w:t>
      </w:r>
      <w:r w:rsidRPr="001F13EF">
        <w:t>с 2024 года либо с года начала реализации муниципальной программы (для новых муниципальных программ, реализация которых начинается после 2024 года).</w:t>
      </w:r>
    </w:p>
    <w:p w:rsidR="0079395D" w:rsidRPr="001F13EF" w:rsidRDefault="00D36AF8" w:rsidP="001F13EF">
      <w:pPr>
        <w:autoSpaceDE w:val="0"/>
        <w:autoSpaceDN w:val="0"/>
        <w:adjustRightInd w:val="0"/>
        <w:ind w:firstLine="709"/>
        <w:jc w:val="both"/>
      </w:pPr>
      <w:r>
        <w:t>10</w:t>
      </w:r>
      <w:r w:rsidR="0079395D" w:rsidRPr="001F13EF">
        <w:t>.</w:t>
      </w:r>
      <w:r w:rsidR="00B67977">
        <w:t xml:space="preserve"> </w:t>
      </w:r>
      <w:r w:rsidR="0079395D" w:rsidRPr="001F13EF">
        <w:t xml:space="preserve">Для каждой муниципальной программы устанавливается одна или несколько целей, которые должны соответствовать </w:t>
      </w:r>
      <w:r w:rsidR="00B67977">
        <w:t>приоритетам и целям социально-</w:t>
      </w:r>
      <w:r w:rsidR="0079395D" w:rsidRPr="001F13EF">
        <w:t xml:space="preserve">экономического развития </w:t>
      </w:r>
      <w:r w:rsidR="0049505D">
        <w:t>поселения</w:t>
      </w:r>
      <w:r w:rsidR="0079395D" w:rsidRPr="001F13EF">
        <w:t xml:space="preserve"> в соответствующей сфере.</w:t>
      </w:r>
    </w:p>
    <w:p w:rsidR="0079395D" w:rsidRPr="001F13EF" w:rsidRDefault="0079395D" w:rsidP="001F13EF">
      <w:pPr>
        <w:autoSpaceDE w:val="0"/>
        <w:autoSpaceDN w:val="0"/>
        <w:adjustRightInd w:val="0"/>
        <w:ind w:firstLine="709"/>
        <w:jc w:val="both"/>
      </w:pPr>
      <w:r w:rsidRPr="001F13EF">
        <w:t>Цели му</w:t>
      </w:r>
      <w:r w:rsidR="00B67977">
        <w:t>ниципальной программы, связанные</w:t>
      </w:r>
      <w:r w:rsidRPr="001F13EF">
        <w:t xml:space="preserve"> с государственными программами автономного округа, следует формулировать в соответствии </w:t>
      </w:r>
      <w:r w:rsidR="00B67977">
        <w:t xml:space="preserve">                             с целями государственных программам</w:t>
      </w:r>
      <w:r w:rsidRPr="001F13EF">
        <w:t xml:space="preserve"> автономного округа.</w:t>
      </w:r>
    </w:p>
    <w:p w:rsidR="0079395D" w:rsidRPr="001F13EF" w:rsidRDefault="0079395D" w:rsidP="001F13EF">
      <w:pPr>
        <w:autoSpaceDE w:val="0"/>
        <w:autoSpaceDN w:val="0"/>
        <w:adjustRightInd w:val="0"/>
        <w:ind w:firstLine="709"/>
        <w:jc w:val="both"/>
      </w:pPr>
      <w:r w:rsidRPr="001F13EF">
        <w:t xml:space="preserve">Цели муниципальной программы следует формулировать исходя </w:t>
      </w:r>
      <w:r w:rsidR="00B67977">
        <w:t xml:space="preserve">                                </w:t>
      </w:r>
      <w:r w:rsidRPr="001F13EF">
        <w:t>из следующих критериев:</w:t>
      </w:r>
    </w:p>
    <w:p w:rsidR="0079395D" w:rsidRPr="001F13EF" w:rsidRDefault="0079395D" w:rsidP="001F13EF">
      <w:pPr>
        <w:autoSpaceDE w:val="0"/>
        <w:autoSpaceDN w:val="0"/>
        <w:adjustRightInd w:val="0"/>
        <w:ind w:firstLine="709"/>
        <w:jc w:val="both"/>
      </w:pPr>
      <w:r w:rsidRPr="001F13EF">
        <w:t>а) специфичность (цель должна соответствовать сфере реализации муниципальной программы);</w:t>
      </w:r>
    </w:p>
    <w:p w:rsidR="0079395D" w:rsidRPr="001F13EF" w:rsidRDefault="0079395D" w:rsidP="001F13EF">
      <w:pPr>
        <w:autoSpaceDE w:val="0"/>
        <w:autoSpaceDN w:val="0"/>
        <w:adjustRightInd w:val="0"/>
        <w:ind w:firstLine="709"/>
        <w:jc w:val="both"/>
      </w:pPr>
      <w:r w:rsidRPr="001F13EF">
        <w:t>б) конкретность (не следует использовать размытые, нечеткие формулировки, допускающие произвольное или неоднозначное толкование;</w:t>
      </w:r>
    </w:p>
    <w:p w:rsidR="0079395D" w:rsidRPr="001F13EF" w:rsidRDefault="0079395D" w:rsidP="001F13EF">
      <w:pPr>
        <w:autoSpaceDE w:val="0"/>
        <w:autoSpaceDN w:val="0"/>
        <w:adjustRightInd w:val="0"/>
        <w:ind w:firstLine="709"/>
        <w:jc w:val="both"/>
      </w:pPr>
      <w:r w:rsidRPr="001F13EF">
        <w:t>в) измеримость (возможность измерения (расчета) прогресса в достижении цели, в том числе посредством достижения значений связанных показателей);</w:t>
      </w:r>
    </w:p>
    <w:p w:rsidR="0079395D" w:rsidRPr="001F13EF" w:rsidRDefault="0079395D" w:rsidP="001F13EF">
      <w:pPr>
        <w:autoSpaceDE w:val="0"/>
        <w:autoSpaceDN w:val="0"/>
        <w:adjustRightInd w:val="0"/>
        <w:ind w:firstLine="709"/>
        <w:jc w:val="both"/>
      </w:pPr>
      <w:r w:rsidRPr="001F13EF">
        <w:lastRenderedPageBreak/>
        <w:t>г) достижимость (цель должна быть достижима за период реализации муниципальной программы);</w:t>
      </w:r>
    </w:p>
    <w:p w:rsidR="0079395D" w:rsidRPr="001F13EF" w:rsidRDefault="0079395D" w:rsidP="001F13EF">
      <w:pPr>
        <w:autoSpaceDE w:val="0"/>
        <w:autoSpaceDN w:val="0"/>
        <w:adjustRightInd w:val="0"/>
        <w:ind w:firstLine="709"/>
        <w:jc w:val="both"/>
      </w:pPr>
      <w:r w:rsidRPr="001F13EF">
        <w:t xml:space="preserve">д) актуальность (цель должна соответствовать уровню и текущей ситуации развития соответствующей сферы социально-экономического развития </w:t>
      </w:r>
      <w:r w:rsidR="008B4E48">
        <w:t xml:space="preserve"> поселения </w:t>
      </w:r>
      <w:r w:rsidRPr="001F13EF">
        <w:t>);</w:t>
      </w:r>
    </w:p>
    <w:p w:rsidR="0079395D" w:rsidRPr="001F13EF" w:rsidRDefault="0079395D" w:rsidP="001F13EF">
      <w:pPr>
        <w:autoSpaceDE w:val="0"/>
        <w:autoSpaceDN w:val="0"/>
        <w:adjustRightInd w:val="0"/>
        <w:ind w:firstLine="709"/>
        <w:jc w:val="both"/>
      </w:pPr>
      <w:r w:rsidRPr="001F13EF">
        <w:t>е) релевантность (соответствие формулировки цели конечным социально- экономическим эффектам от реализации муниципальной программы);</w:t>
      </w:r>
    </w:p>
    <w:p w:rsidR="0079395D" w:rsidRPr="001F13EF" w:rsidRDefault="0079395D" w:rsidP="001F13EF">
      <w:pPr>
        <w:autoSpaceDE w:val="0"/>
        <w:autoSpaceDN w:val="0"/>
        <w:adjustRightInd w:val="0"/>
        <w:ind w:firstLine="709"/>
        <w:jc w:val="both"/>
      </w:pPr>
      <w:r w:rsidRPr="001F13EF">
        <w:t>ж) ограниченность во времени (цель должна быть достигнута</w:t>
      </w:r>
      <w:r w:rsidR="00B67977">
        <w:t xml:space="preserve">                                      </w:t>
      </w:r>
      <w:r w:rsidRPr="001F13EF">
        <w:t xml:space="preserve"> к определенному моменту времени).</w:t>
      </w:r>
    </w:p>
    <w:p w:rsidR="0079395D" w:rsidRPr="001F13EF" w:rsidRDefault="0079395D" w:rsidP="001F13EF">
      <w:pPr>
        <w:autoSpaceDE w:val="0"/>
        <w:autoSpaceDN w:val="0"/>
        <w:adjustRightInd w:val="0"/>
        <w:ind w:firstLine="709"/>
        <w:jc w:val="both"/>
      </w:pPr>
      <w:r w:rsidRPr="001F13EF">
        <w:t xml:space="preserve">Цель муниципальной программы рекомендуется формулировать </w:t>
      </w:r>
      <w:r w:rsidR="00B67977">
        <w:t xml:space="preserve">                                   </w:t>
      </w:r>
      <w:r w:rsidRPr="001F13EF">
        <w:t>с указанием целевого значения показателя, отражающего конечный социально-экономический эффект от реализации муниципальной программы на момент окончания реализации этой муниципальной программы.</w:t>
      </w:r>
    </w:p>
    <w:p w:rsidR="0079395D" w:rsidRPr="001F13EF" w:rsidRDefault="0079395D" w:rsidP="001F13EF">
      <w:pPr>
        <w:autoSpaceDE w:val="0"/>
        <w:autoSpaceDN w:val="0"/>
        <w:adjustRightInd w:val="0"/>
        <w:ind w:firstLine="709"/>
        <w:jc w:val="both"/>
      </w:pPr>
      <w:r w:rsidRPr="001F13EF">
        <w:t>Формулировки целей муниципальной программы не должны дублировать наименования подпрограмм, мероприятий (результатов), задач и контрольных точек структурных элементов такой программы.</w:t>
      </w:r>
    </w:p>
    <w:p w:rsidR="0079395D" w:rsidRPr="001F13EF" w:rsidRDefault="00BF7370" w:rsidP="001F13EF">
      <w:pPr>
        <w:autoSpaceDE w:val="0"/>
        <w:autoSpaceDN w:val="0"/>
        <w:adjustRightInd w:val="0"/>
        <w:ind w:firstLine="709"/>
        <w:jc w:val="both"/>
      </w:pPr>
      <w:r>
        <w:t>11</w:t>
      </w:r>
      <w:r w:rsidR="0079395D" w:rsidRPr="001F13EF">
        <w:t xml:space="preserve">. В разделе 2 «Показатели муниципальной программы» паспорта муниципальной программы подлежат отражению показатели ее структурных элементов. </w:t>
      </w:r>
    </w:p>
    <w:p w:rsidR="0079395D" w:rsidRPr="001F13EF" w:rsidRDefault="0079395D" w:rsidP="001F13EF">
      <w:pPr>
        <w:autoSpaceDE w:val="0"/>
        <w:autoSpaceDN w:val="0"/>
        <w:adjustRightInd w:val="0"/>
        <w:ind w:firstLine="709"/>
        <w:jc w:val="both"/>
      </w:pPr>
      <w:r w:rsidRPr="001F13EF">
        <w:t>В перечень показателей муниципальных программ рекомендуется включать:</w:t>
      </w:r>
    </w:p>
    <w:p w:rsidR="0079395D" w:rsidRPr="001F13EF" w:rsidRDefault="0079395D" w:rsidP="001F13EF">
      <w:pPr>
        <w:autoSpaceDE w:val="0"/>
        <w:autoSpaceDN w:val="0"/>
        <w:adjustRightInd w:val="0"/>
        <w:ind w:firstLine="709"/>
        <w:jc w:val="both"/>
      </w:pPr>
      <w:r w:rsidRPr="001F13EF">
        <w:t>а) показатели, характеризующие достижение национальных целей развития;</w:t>
      </w:r>
    </w:p>
    <w:p w:rsidR="0079395D" w:rsidRPr="001F13EF" w:rsidRDefault="0079395D" w:rsidP="001F13EF">
      <w:pPr>
        <w:autoSpaceDE w:val="0"/>
        <w:autoSpaceDN w:val="0"/>
        <w:adjustRightInd w:val="0"/>
        <w:ind w:firstLine="709"/>
        <w:jc w:val="both"/>
      </w:pPr>
      <w:r w:rsidRPr="001F13EF">
        <w:t xml:space="preserve">б) показатели, соответствующие показателям государственных программ автономного округа, в том числе предусмотренные в заключенном соглашении о реализации на территории </w:t>
      </w:r>
      <w:r w:rsidR="008B4E48">
        <w:t xml:space="preserve"> поселения </w:t>
      </w:r>
      <w:r w:rsidRPr="001F13EF">
        <w:t xml:space="preserve"> муниципальных программ, направленных </w:t>
      </w:r>
      <w:r w:rsidR="00B67977">
        <w:t xml:space="preserve">                    </w:t>
      </w:r>
      <w:r w:rsidRPr="001F13EF">
        <w:t>на достижение целей и показателей государственных про</w:t>
      </w:r>
      <w:r w:rsidR="00B67977">
        <w:t xml:space="preserve">грамм автономного округа (далее – </w:t>
      </w:r>
      <w:r w:rsidRPr="001F13EF">
        <w:t>нефинансовое соглашение);</w:t>
      </w:r>
    </w:p>
    <w:p w:rsidR="0079395D" w:rsidRPr="001F13EF" w:rsidRDefault="0079395D" w:rsidP="001F13EF">
      <w:pPr>
        <w:autoSpaceDE w:val="0"/>
        <w:autoSpaceDN w:val="0"/>
        <w:adjustRightInd w:val="0"/>
        <w:ind w:firstLine="709"/>
        <w:jc w:val="both"/>
      </w:pPr>
      <w:r w:rsidRPr="001F13EF">
        <w:t xml:space="preserve">в) показатели приоритетов социально-экономического развития </w:t>
      </w:r>
      <w:r w:rsidR="00B63CBF">
        <w:t>поселения</w:t>
      </w:r>
      <w:r w:rsidRPr="001F13EF">
        <w:t>, определяемые в документах стратегического планирования;</w:t>
      </w:r>
    </w:p>
    <w:p w:rsidR="0079395D" w:rsidRPr="001F13EF" w:rsidRDefault="0079395D" w:rsidP="001F13EF">
      <w:pPr>
        <w:autoSpaceDE w:val="0"/>
        <w:autoSpaceDN w:val="0"/>
        <w:adjustRightInd w:val="0"/>
        <w:ind w:firstLine="709"/>
        <w:jc w:val="both"/>
      </w:pPr>
      <w:r w:rsidRPr="001F13EF">
        <w:t xml:space="preserve">г) показатели уровня удовлетворенности граждан </w:t>
      </w:r>
      <w:r w:rsidR="00B63CBF">
        <w:t>поселения</w:t>
      </w:r>
      <w:r w:rsidRPr="001F13EF">
        <w:t xml:space="preserve"> качеством предоставляемых муниципальных услуг в соответствующей сфере социально-экономического развития (при необходимости);</w:t>
      </w:r>
    </w:p>
    <w:p w:rsidR="0079395D" w:rsidRPr="001F13EF" w:rsidRDefault="0079395D" w:rsidP="001F13EF">
      <w:pPr>
        <w:autoSpaceDE w:val="0"/>
        <w:autoSpaceDN w:val="0"/>
        <w:adjustRightInd w:val="0"/>
        <w:ind w:firstLine="709"/>
        <w:jc w:val="both"/>
      </w:pPr>
      <w:r w:rsidRPr="001F13EF">
        <w:t>д) показатели для оценки эффективности деятельности органов местного самоуправления.</w:t>
      </w:r>
    </w:p>
    <w:p w:rsidR="0079395D" w:rsidRPr="001F13EF" w:rsidRDefault="0079395D" w:rsidP="001F13EF">
      <w:pPr>
        <w:autoSpaceDE w:val="0"/>
        <w:autoSpaceDN w:val="0"/>
        <w:adjustRightInd w:val="0"/>
        <w:ind w:firstLine="709"/>
        <w:jc w:val="both"/>
      </w:pPr>
      <w:r w:rsidRPr="001F13EF">
        <w:t>Показатели, предусмотренные в заключенном нефинансовом соглашении, отражаются в составе муниципальной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79395D" w:rsidRPr="001F13EF" w:rsidRDefault="0079395D" w:rsidP="001F13EF">
      <w:pPr>
        <w:autoSpaceDE w:val="0"/>
        <w:autoSpaceDN w:val="0"/>
        <w:adjustRightInd w:val="0"/>
        <w:ind w:firstLine="709"/>
        <w:jc w:val="both"/>
      </w:pPr>
      <w:r w:rsidRPr="001F13EF">
        <w:t>Включаемые в состав муниципальной программы, ее структурного элемента показатели рекомендуется формировать согласно критериям измеримости (счетности) и однократности учета.</w:t>
      </w:r>
    </w:p>
    <w:p w:rsidR="0079395D" w:rsidRPr="001F13EF" w:rsidRDefault="0079395D" w:rsidP="001F13EF">
      <w:pPr>
        <w:autoSpaceDE w:val="0"/>
        <w:autoSpaceDN w:val="0"/>
        <w:adjustRightInd w:val="0"/>
        <w:ind w:firstLine="709"/>
        <w:jc w:val="both"/>
      </w:pPr>
      <w:r w:rsidRPr="001F13EF">
        <w:t>Критериями измеримости (счетности) являются: наличие единиц измерения, возможность е</w:t>
      </w:r>
      <w:r w:rsidR="00B67977">
        <w:t>жемесячного (при необходимости –</w:t>
      </w:r>
      <w:r w:rsidRPr="001F13EF">
        <w:t xml:space="preserve"> ежеквартального </w:t>
      </w:r>
      <w:r w:rsidRPr="001F13EF">
        <w:lastRenderedPageBreak/>
        <w:t>расчета), определение источников данных, проверка достоверности данных, надлежащий охват данных.</w:t>
      </w:r>
    </w:p>
    <w:p w:rsidR="0079395D" w:rsidRPr="001F13EF" w:rsidRDefault="0079395D" w:rsidP="001F13EF">
      <w:pPr>
        <w:autoSpaceDE w:val="0"/>
        <w:autoSpaceDN w:val="0"/>
        <w:adjustRightInd w:val="0"/>
        <w:ind w:firstLine="709"/>
        <w:jc w:val="both"/>
      </w:pPr>
      <w:r w:rsidRPr="001F13EF">
        <w:t>Показа</w:t>
      </w:r>
      <w:r w:rsidR="00B67977">
        <w:t>тели муниципальной программы, ее</w:t>
      </w:r>
      <w:r w:rsidRPr="001F13EF">
        <w:t xml:space="preserve"> структурных элементов должны удовлетворять одному из следующих условий:</w:t>
      </w:r>
    </w:p>
    <w:p w:rsidR="0079395D" w:rsidRPr="001F13EF" w:rsidRDefault="0079395D" w:rsidP="001F13EF">
      <w:pPr>
        <w:autoSpaceDE w:val="0"/>
        <w:autoSpaceDN w:val="0"/>
        <w:adjustRightInd w:val="0"/>
        <w:ind w:firstLine="709"/>
        <w:jc w:val="both"/>
      </w:pPr>
      <w:r w:rsidRPr="001F13EF">
        <w:t>а) значения показателей рассчитываются по методикам, принятым международными организациями;</w:t>
      </w:r>
    </w:p>
    <w:p w:rsidR="0079395D" w:rsidRPr="001F13EF" w:rsidRDefault="0079395D" w:rsidP="001F13EF">
      <w:pPr>
        <w:autoSpaceDE w:val="0"/>
        <w:autoSpaceDN w:val="0"/>
        <w:adjustRightInd w:val="0"/>
        <w:ind w:firstLine="709"/>
        <w:jc w:val="both"/>
      </w:pPr>
      <w:r w:rsidRPr="001F13EF">
        <w:t>б) значения показателей определяются на основе данных официального статистического наблюдения;</w:t>
      </w:r>
    </w:p>
    <w:p w:rsidR="0079395D" w:rsidRPr="001F13EF" w:rsidRDefault="0079395D" w:rsidP="001F13EF">
      <w:pPr>
        <w:autoSpaceDE w:val="0"/>
        <w:autoSpaceDN w:val="0"/>
        <w:adjustRightInd w:val="0"/>
        <w:ind w:firstLine="709"/>
        <w:jc w:val="both"/>
      </w:pPr>
      <w:r w:rsidRPr="001F13EF">
        <w:t>в) значения показателей рассчитываются по методикам, утвержденным ответственными исполнителями, соисполнителями муниципальных программ.</w:t>
      </w:r>
    </w:p>
    <w:p w:rsidR="0079395D" w:rsidRPr="001F13EF" w:rsidRDefault="0079395D" w:rsidP="001F13EF">
      <w:pPr>
        <w:autoSpaceDE w:val="0"/>
        <w:autoSpaceDN w:val="0"/>
        <w:adjustRightInd w:val="0"/>
        <w:ind w:firstLine="709"/>
        <w:jc w:val="both"/>
      </w:pPr>
      <w:r w:rsidRPr="001F13EF">
        <w:t>Показатели муниципальной программы следует приводить по годам реализации, сгруппированные по ее целям, с указанием связи с показателями государственных программ автономного округа.</w:t>
      </w:r>
    </w:p>
    <w:p w:rsidR="0079395D" w:rsidRPr="001F13EF" w:rsidRDefault="0079395D" w:rsidP="001F13EF">
      <w:pPr>
        <w:autoSpaceDE w:val="0"/>
        <w:autoSpaceDN w:val="0"/>
        <w:adjustRightInd w:val="0"/>
        <w:ind w:firstLine="709"/>
        <w:jc w:val="both"/>
      </w:pPr>
      <w:r w:rsidRPr="001F13EF">
        <w:t>Обязательными атрибутивными признаками, характеризующими показатели муниципальной программы и показатели ее структурных элементов, являются:</w:t>
      </w:r>
    </w:p>
    <w:p w:rsidR="0079395D" w:rsidRPr="001F13EF" w:rsidRDefault="0079395D" w:rsidP="001F13EF">
      <w:pPr>
        <w:autoSpaceDE w:val="0"/>
        <w:autoSpaceDN w:val="0"/>
        <w:adjustRightInd w:val="0"/>
        <w:ind w:firstLine="709"/>
        <w:jc w:val="both"/>
      </w:pPr>
      <w:r w:rsidRPr="001F13EF">
        <w:t>а) наименование показателя;</w:t>
      </w:r>
    </w:p>
    <w:p w:rsidR="0079395D" w:rsidRPr="001F13EF" w:rsidRDefault="0079395D" w:rsidP="001F13EF">
      <w:pPr>
        <w:autoSpaceDE w:val="0"/>
        <w:autoSpaceDN w:val="0"/>
        <w:adjustRightInd w:val="0"/>
        <w:ind w:firstLine="709"/>
        <w:jc w:val="both"/>
      </w:pPr>
      <w:r w:rsidRPr="001F13EF">
        <w:t>б) единица измерения показателя (по ОКЕИ);</w:t>
      </w:r>
    </w:p>
    <w:p w:rsidR="0079395D" w:rsidRPr="001F13EF" w:rsidRDefault="0079395D" w:rsidP="001F13EF">
      <w:pPr>
        <w:autoSpaceDE w:val="0"/>
        <w:autoSpaceDN w:val="0"/>
        <w:adjustRightInd w:val="0"/>
        <w:ind w:firstLine="709"/>
        <w:jc w:val="both"/>
      </w:pPr>
      <w:r w:rsidRPr="001F13EF">
        <w:t>в) базовое значение показателя (с указанием года);</w:t>
      </w:r>
    </w:p>
    <w:p w:rsidR="0079395D" w:rsidRPr="001F13EF" w:rsidRDefault="0079395D" w:rsidP="001F13EF">
      <w:pPr>
        <w:autoSpaceDE w:val="0"/>
        <w:autoSpaceDN w:val="0"/>
        <w:adjustRightInd w:val="0"/>
        <w:ind w:firstLine="709"/>
        <w:jc w:val="both"/>
      </w:pPr>
      <w:r w:rsidRPr="001F13EF">
        <w:t>г) значение показателя (по годам реализации);</w:t>
      </w:r>
    </w:p>
    <w:p w:rsidR="0079395D" w:rsidRPr="001F13EF" w:rsidRDefault="0079395D" w:rsidP="001F13EF">
      <w:pPr>
        <w:autoSpaceDE w:val="0"/>
        <w:autoSpaceDN w:val="0"/>
        <w:adjustRightInd w:val="0"/>
        <w:ind w:firstLine="709"/>
        <w:jc w:val="both"/>
      </w:pPr>
      <w:r w:rsidRPr="001F13EF">
        <w:t>е) метод расчета (накопительный итог или дискретный показатель);</w:t>
      </w:r>
    </w:p>
    <w:p w:rsidR="0079395D" w:rsidRPr="001F13EF" w:rsidRDefault="0079395D" w:rsidP="001F13EF">
      <w:pPr>
        <w:autoSpaceDE w:val="0"/>
        <w:autoSpaceDN w:val="0"/>
        <w:adjustRightInd w:val="0"/>
        <w:ind w:firstLine="709"/>
        <w:jc w:val="both"/>
      </w:pPr>
      <w:r w:rsidRPr="001F13EF">
        <w:t>ж) 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79395D" w:rsidRPr="001F13EF" w:rsidRDefault="0079395D" w:rsidP="001F13EF">
      <w:pPr>
        <w:autoSpaceDE w:val="0"/>
        <w:autoSpaceDN w:val="0"/>
        <w:adjustRightInd w:val="0"/>
        <w:ind w:firstLine="709"/>
        <w:jc w:val="both"/>
      </w:pPr>
      <w:r w:rsidRPr="001F13EF">
        <w:t xml:space="preserve">з) связь с показателем государственной программы автономного округа </w:t>
      </w:r>
      <w:r w:rsidR="00B67977">
        <w:t xml:space="preserve">                     </w:t>
      </w:r>
      <w:r w:rsidRPr="001F13EF">
        <w:t>и (или) ее структурного элемента.</w:t>
      </w:r>
    </w:p>
    <w:p w:rsidR="0079395D" w:rsidRPr="001F13EF" w:rsidRDefault="0079395D" w:rsidP="001F13EF">
      <w:pPr>
        <w:autoSpaceDE w:val="0"/>
        <w:autoSpaceDN w:val="0"/>
        <w:adjustRightInd w:val="0"/>
        <w:ind w:firstLine="709"/>
        <w:jc w:val="both"/>
      </w:pPr>
      <w:r w:rsidRPr="001F13EF">
        <w:t>В качестве дополнительных атрибутивных признаков, характеризующих показатели муниципальной программы и показатели ее структурных элементов, рекомендуется использовать следующие:</w:t>
      </w:r>
    </w:p>
    <w:p w:rsidR="0079395D" w:rsidRPr="001F13EF" w:rsidRDefault="0079395D" w:rsidP="001F13EF">
      <w:pPr>
        <w:autoSpaceDE w:val="0"/>
        <w:autoSpaceDN w:val="0"/>
        <w:adjustRightInd w:val="0"/>
        <w:ind w:firstLine="709"/>
        <w:jc w:val="both"/>
      </w:pPr>
      <w:r w:rsidRPr="001F13EF">
        <w:t>а) должностное лицо, ответственное за достижение показателя;</w:t>
      </w:r>
    </w:p>
    <w:p w:rsidR="0079395D" w:rsidRPr="001F13EF" w:rsidRDefault="0079395D" w:rsidP="001F13EF">
      <w:pPr>
        <w:autoSpaceDE w:val="0"/>
        <w:autoSpaceDN w:val="0"/>
        <w:adjustRightInd w:val="0"/>
        <w:ind w:firstLine="709"/>
        <w:jc w:val="both"/>
      </w:pPr>
      <w:r w:rsidRPr="001F13EF">
        <w:t>б) связь с документом стратегического планирования, поручением, иным документом, в соответствии с которым показатель включен в муниципальную программу, ее структурный элемент.</w:t>
      </w:r>
    </w:p>
    <w:p w:rsidR="0079395D" w:rsidRPr="001F13EF" w:rsidRDefault="0079395D" w:rsidP="001F13EF">
      <w:pPr>
        <w:autoSpaceDE w:val="0"/>
        <w:autoSpaceDN w:val="0"/>
        <w:adjustRightInd w:val="0"/>
        <w:ind w:firstLine="709"/>
        <w:jc w:val="both"/>
      </w:pPr>
      <w:r w:rsidRPr="001F13EF">
        <w:t>Количество показателей муниципальной программы формируются исходя из необходимости и достаточности для достижения целей муниципальной программы.</w:t>
      </w:r>
    </w:p>
    <w:p w:rsidR="0079395D" w:rsidRPr="001F13EF" w:rsidRDefault="0079395D" w:rsidP="001F13EF">
      <w:pPr>
        <w:autoSpaceDE w:val="0"/>
        <w:autoSpaceDN w:val="0"/>
        <w:adjustRightInd w:val="0"/>
        <w:ind w:firstLine="709"/>
        <w:jc w:val="both"/>
      </w:pPr>
      <w:r w:rsidRPr="001F13EF">
        <w:t>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муниципальной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муниципальной программы.</w:t>
      </w:r>
    </w:p>
    <w:p w:rsidR="0079395D" w:rsidRPr="001F13EF" w:rsidRDefault="0079395D" w:rsidP="001F13EF">
      <w:pPr>
        <w:ind w:firstLine="709"/>
        <w:jc w:val="both"/>
      </w:pPr>
      <w:r w:rsidRPr="001F13EF">
        <w:lastRenderedPageBreak/>
        <w:t xml:space="preserve">Раздел 3 «Помесячный план достижения показателей муниципальной программы в </w:t>
      </w:r>
      <w:r w:rsidRPr="00B67977">
        <w:t>(указывается год)</w:t>
      </w:r>
      <w:r w:rsidRPr="001F13EF">
        <w:t xml:space="preserve"> году» заполняется при наличии соответствующих показателей в паспорте муниципальной программы с учетом выбранной периодичности наблюдения.</w:t>
      </w:r>
    </w:p>
    <w:p w:rsidR="0079395D" w:rsidRPr="001F13EF" w:rsidRDefault="0079395D" w:rsidP="001F13EF">
      <w:pPr>
        <w:autoSpaceDE w:val="0"/>
        <w:autoSpaceDN w:val="0"/>
        <w:adjustRightInd w:val="0"/>
        <w:ind w:firstLine="709"/>
        <w:jc w:val="both"/>
      </w:pPr>
      <w:r w:rsidRPr="001F13EF">
        <w:t xml:space="preserve">На текущий год может не осуществляться планирование ежемесячных значений показателей муниципальных программ и структурных элементов </w:t>
      </w:r>
      <w:r w:rsidR="00B67977">
        <w:t xml:space="preserve">                           </w:t>
      </w:r>
      <w:r w:rsidRPr="001F13EF">
        <w:t>в случаях:</w:t>
      </w:r>
    </w:p>
    <w:p w:rsidR="0079395D" w:rsidRPr="001F13EF" w:rsidRDefault="0079395D" w:rsidP="001F13EF">
      <w:pPr>
        <w:autoSpaceDE w:val="0"/>
        <w:autoSpaceDN w:val="0"/>
        <w:adjustRightInd w:val="0"/>
        <w:ind w:firstLine="709"/>
        <w:jc w:val="both"/>
      </w:pPr>
      <w:r w:rsidRPr="001F13EF">
        <w:t>а) наличия иной периодичности представления данных по показателям</w:t>
      </w:r>
      <w:r w:rsidR="00B67977">
        <w:t xml:space="preserve">                      </w:t>
      </w:r>
      <w:r w:rsidRPr="001F13EF">
        <w:t xml:space="preserve"> в силу законодательства Р</w:t>
      </w:r>
      <w:r w:rsidR="00B67977">
        <w:t>оссийской Федерации, нормативно-</w:t>
      </w:r>
      <w:r w:rsidRPr="001F13EF">
        <w:t>правовых актов автономного округа;</w:t>
      </w:r>
    </w:p>
    <w:p w:rsidR="0079395D" w:rsidRPr="001F13EF" w:rsidRDefault="0079395D" w:rsidP="001F13EF">
      <w:pPr>
        <w:autoSpaceDE w:val="0"/>
        <w:autoSpaceDN w:val="0"/>
        <w:adjustRightInd w:val="0"/>
        <w:ind w:firstLine="709"/>
        <w:jc w:val="both"/>
      </w:pPr>
      <w:r w:rsidRPr="001F13EF">
        <w:t xml:space="preserve">б) определения значений показателей на основании данных международных организаций, фактические значения которых публикуются </w:t>
      </w:r>
      <w:r w:rsidR="00B67977">
        <w:t xml:space="preserve">                      </w:t>
      </w:r>
      <w:r w:rsidRPr="001F13EF">
        <w:t>на ежеквартальной или ежегодной основе;</w:t>
      </w:r>
    </w:p>
    <w:p w:rsidR="0079395D" w:rsidRPr="001F13EF" w:rsidRDefault="0079395D" w:rsidP="001F13EF">
      <w:pPr>
        <w:autoSpaceDE w:val="0"/>
        <w:autoSpaceDN w:val="0"/>
        <w:adjustRightInd w:val="0"/>
        <w:ind w:firstLine="709"/>
        <w:jc w:val="both"/>
      </w:pPr>
      <w:r w:rsidRPr="001F13EF">
        <w:t>в) определения значений показателей на основании данных, представляемых коммерческими организациями;</w:t>
      </w:r>
    </w:p>
    <w:p w:rsidR="0079395D" w:rsidRPr="001F13EF" w:rsidRDefault="0079395D" w:rsidP="001F13EF">
      <w:pPr>
        <w:autoSpaceDE w:val="0"/>
        <w:autoSpaceDN w:val="0"/>
        <w:adjustRightInd w:val="0"/>
        <w:ind w:firstLine="709"/>
        <w:jc w:val="both"/>
      </w:pPr>
      <w:r w:rsidRPr="001F13EF">
        <w:t xml:space="preserve">г) расчета значений показателей, который связан с сезонным фактором </w:t>
      </w:r>
      <w:r w:rsidR="00B67977">
        <w:t xml:space="preserve">                      </w:t>
      </w:r>
      <w:r w:rsidRPr="001F13EF">
        <w:t>и (или) жизненным циклом создания объектов или оказанием услуг (наличие дискретного (прерывистого) характера ежемесячных значений показателей).</w:t>
      </w:r>
    </w:p>
    <w:p w:rsidR="0079395D" w:rsidRPr="001F13EF" w:rsidRDefault="0079395D" w:rsidP="001F13EF">
      <w:pPr>
        <w:autoSpaceDE w:val="0"/>
        <w:autoSpaceDN w:val="0"/>
        <w:adjustRightInd w:val="0"/>
        <w:ind w:firstLine="709"/>
        <w:jc w:val="both"/>
        <w:rPr>
          <w:rFonts w:eastAsia="Calibri"/>
        </w:rPr>
      </w:pPr>
      <w:r w:rsidRPr="001F13EF">
        <w:t>В случае невозможности расчета значений показателей муниципальной программы, показателей ее структурных элементов с учетом установленных сроков представления годовой отчетности предлагается установить «прокси-показатели», которые дополнительно формируются в разделе 2.1.</w:t>
      </w:r>
      <w:r w:rsidRPr="001F13EF">
        <w:rPr>
          <w:rFonts w:eastAsia="Calibri"/>
        </w:rPr>
        <w:t xml:space="preserve"> «Прокси-показатели муниципальной программы в </w:t>
      </w:r>
      <w:r w:rsidRPr="00B67977">
        <w:rPr>
          <w:rFonts w:eastAsia="Calibri"/>
        </w:rPr>
        <w:t xml:space="preserve">(текущем году) </w:t>
      </w:r>
      <w:r w:rsidRPr="001F13EF">
        <w:rPr>
          <w:rFonts w:eastAsia="Calibri"/>
        </w:rPr>
        <w:t>годы».</w:t>
      </w:r>
    </w:p>
    <w:p w:rsidR="0079395D" w:rsidRPr="001F13EF" w:rsidRDefault="0079395D" w:rsidP="001F13EF">
      <w:pPr>
        <w:autoSpaceDE w:val="0"/>
        <w:autoSpaceDN w:val="0"/>
        <w:adjustRightInd w:val="0"/>
        <w:ind w:firstLine="709"/>
        <w:jc w:val="both"/>
      </w:pPr>
      <w:r w:rsidRPr="001F13EF">
        <w:rPr>
          <w:rFonts w:eastAsia="Calibri"/>
        </w:rPr>
        <w:t>13. В разделе 4</w:t>
      </w:r>
      <w:r w:rsidRPr="001F13EF">
        <w:t xml:space="preserve"> «Структура муниципальной программы» паспорта муниципальной программы приводится информация о реализуемых в составе муниципальной программы региональных проектов, муниципальных проектов, комплекса процессных мероприятий.</w:t>
      </w:r>
    </w:p>
    <w:p w:rsidR="0079395D" w:rsidRPr="001F13EF" w:rsidRDefault="0079395D" w:rsidP="001F13EF">
      <w:pPr>
        <w:autoSpaceDE w:val="0"/>
        <w:autoSpaceDN w:val="0"/>
        <w:adjustRightInd w:val="0"/>
        <w:ind w:firstLine="709"/>
        <w:jc w:val="both"/>
      </w:pPr>
      <w:r w:rsidRPr="001F13EF">
        <w:t>Информация о региональных проектах, м</w:t>
      </w:r>
      <w:r w:rsidR="00B67977">
        <w:t>униципальных проектах, комплексах процессных мероприятий</w:t>
      </w:r>
      <w:r w:rsidRPr="001F13EF">
        <w:t xml:space="preserve"> приводится в разрезе подпрограмм (при необходимости).</w:t>
      </w:r>
    </w:p>
    <w:p w:rsidR="0079395D" w:rsidRPr="001F13EF" w:rsidRDefault="0079395D" w:rsidP="001F13EF">
      <w:pPr>
        <w:autoSpaceDE w:val="0"/>
        <w:autoSpaceDN w:val="0"/>
        <w:adjustRightInd w:val="0"/>
        <w:ind w:firstLine="709"/>
        <w:jc w:val="both"/>
      </w:pPr>
      <w:r w:rsidRPr="001F13EF">
        <w:t>По каждому структурному элементу муниципальной программы приводится следующая информация:</w:t>
      </w:r>
    </w:p>
    <w:p w:rsidR="0079395D" w:rsidRPr="001F13EF" w:rsidRDefault="0079395D" w:rsidP="001F13EF">
      <w:pPr>
        <w:autoSpaceDE w:val="0"/>
        <w:autoSpaceDN w:val="0"/>
        <w:adjustRightInd w:val="0"/>
        <w:ind w:firstLine="709"/>
        <w:jc w:val="both"/>
      </w:pPr>
      <w:r w:rsidRPr="001F13EF">
        <w:t>наименование (для региональных проектов, муниципальных проектов ука</w:t>
      </w:r>
      <w:r w:rsidR="00B67977">
        <w:t>зывается их краткое наименование</w:t>
      </w:r>
      <w:r w:rsidRPr="001F13EF">
        <w:t xml:space="preserve"> в соответствии с паспортами таких проектов);</w:t>
      </w:r>
    </w:p>
    <w:p w:rsidR="0079395D" w:rsidRPr="001F13EF" w:rsidRDefault="0079395D" w:rsidP="001F13EF">
      <w:pPr>
        <w:autoSpaceDE w:val="0"/>
        <w:autoSpaceDN w:val="0"/>
        <w:adjustRightInd w:val="0"/>
        <w:ind w:firstLine="709"/>
        <w:jc w:val="both"/>
      </w:pPr>
      <w:r w:rsidRPr="001F13EF">
        <w:t>срок ре</w:t>
      </w:r>
      <w:r w:rsidR="00B67977">
        <w:t>ализации в формате «год начала –</w:t>
      </w:r>
      <w:r w:rsidRPr="001F13EF">
        <w:t xml:space="preserve"> год окончания реализации» (для комплексов процессных мероприятий год окончания не указывается);</w:t>
      </w:r>
    </w:p>
    <w:p w:rsidR="0079395D" w:rsidRPr="001F13EF" w:rsidRDefault="0079395D" w:rsidP="001F13EF">
      <w:pPr>
        <w:autoSpaceDE w:val="0"/>
        <w:autoSpaceDN w:val="0"/>
        <w:adjustRightInd w:val="0"/>
        <w:ind w:firstLine="709"/>
        <w:jc w:val="both"/>
      </w:pPr>
      <w:r w:rsidRPr="001F13EF">
        <w:t xml:space="preserve">наименование структурного подразделения администрации </w:t>
      </w:r>
      <w:r w:rsidR="008B4E48">
        <w:t xml:space="preserve"> поселения </w:t>
      </w:r>
      <w:r w:rsidRPr="001F13EF">
        <w:t xml:space="preserve">, муниципального учреждения </w:t>
      </w:r>
      <w:r w:rsidR="008B4E48">
        <w:t xml:space="preserve"> поселения </w:t>
      </w:r>
      <w:r w:rsidRPr="001F13EF">
        <w:t>, ответственного за реализацию структурного элемента муниципальной программы;</w:t>
      </w:r>
    </w:p>
    <w:p w:rsidR="0079395D" w:rsidRPr="001F13EF" w:rsidRDefault="0079395D" w:rsidP="001F13EF">
      <w:pPr>
        <w:autoSpaceDE w:val="0"/>
        <w:autoSpaceDN w:val="0"/>
        <w:adjustRightInd w:val="0"/>
        <w:ind w:firstLine="709"/>
        <w:jc w:val="both"/>
      </w:pPr>
      <w:r w:rsidRPr="001F13EF">
        <w:t>задачи структурного элемента, решение которых обеспечивается реализацией структурного элементам муниципальной программы.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p w:rsidR="0079395D" w:rsidRPr="001F13EF" w:rsidRDefault="0079395D" w:rsidP="001F13EF">
      <w:pPr>
        <w:autoSpaceDE w:val="0"/>
        <w:autoSpaceDN w:val="0"/>
        <w:adjustRightInd w:val="0"/>
        <w:ind w:firstLine="709"/>
        <w:jc w:val="both"/>
      </w:pPr>
      <w:r w:rsidRPr="001F13EF">
        <w:lastRenderedPageBreak/>
        <w:t>ожидаемые социальные, экономические и иные эффекты от выполнения задач (в соответствующей графе приводится краткое описание таких эффектов для каждой задачи);</w:t>
      </w:r>
    </w:p>
    <w:p w:rsidR="0079395D" w:rsidRPr="001F13EF" w:rsidRDefault="0079395D" w:rsidP="001F13EF">
      <w:pPr>
        <w:autoSpaceDE w:val="0"/>
        <w:autoSpaceDN w:val="0"/>
        <w:adjustRightInd w:val="0"/>
        <w:ind w:firstLine="709"/>
        <w:jc w:val="both"/>
      </w:pPr>
      <w:r w:rsidRPr="001F13EF">
        <w:t xml:space="preserve">связь с показателями муниципальной программы, на достижение которых направлена реализация структурного элемента муниципальной программы. </w:t>
      </w:r>
      <w:r w:rsidR="00B67977">
        <w:t xml:space="preserve">                     </w:t>
      </w:r>
      <w:r w:rsidRPr="001F13EF">
        <w:t>В соответствующей графе приводится наименование(я) одного или нескольких показателей муниципальной программы по каждой задаче структурного элемента.</w:t>
      </w:r>
    </w:p>
    <w:p w:rsidR="0079395D" w:rsidRPr="001F13EF" w:rsidRDefault="0079395D" w:rsidP="001F13EF">
      <w:pPr>
        <w:autoSpaceDE w:val="0"/>
        <w:autoSpaceDN w:val="0"/>
        <w:adjustRightInd w:val="0"/>
        <w:ind w:firstLine="709"/>
        <w:jc w:val="both"/>
      </w:pPr>
      <w:r w:rsidRPr="001F13EF">
        <w:t>Наименование структурного элемента должно кратко характеризовать суть включенных в него мероприятий (результатов).</w:t>
      </w:r>
    </w:p>
    <w:p w:rsidR="0079395D" w:rsidRPr="001F13EF" w:rsidRDefault="0079395D" w:rsidP="001F13EF">
      <w:pPr>
        <w:autoSpaceDE w:val="0"/>
        <w:autoSpaceDN w:val="0"/>
        <w:adjustRightInd w:val="0"/>
        <w:ind w:firstLine="709"/>
        <w:jc w:val="both"/>
      </w:pPr>
      <w:r w:rsidRPr="001F13EF">
        <w:t>При формировании комплексов процессных мероприятий целесообразно отдельно выделять комплекс процессных мероприятий по обеспечению реализации функций и полномочий ответственным исполнителем муниципальной программы.</w:t>
      </w:r>
    </w:p>
    <w:p w:rsidR="0079395D" w:rsidRPr="001F13EF" w:rsidRDefault="0079395D" w:rsidP="001F13EF">
      <w:pPr>
        <w:autoSpaceDE w:val="0"/>
        <w:autoSpaceDN w:val="0"/>
        <w:adjustRightInd w:val="0"/>
        <w:ind w:firstLine="709"/>
        <w:jc w:val="both"/>
      </w:pPr>
      <w:r w:rsidRPr="001F13EF">
        <w:t>Каждый структурный элемент и каждая задача структурного элемента должны быть связаны хотя бы с одним показателем муниципальной программы, при этом допускается для комплекса процессных мероприятий по обеспечению реализации функций и полномочий ответственных исполнителей муниципальной программы не устанавливать показатели, задачи.</w:t>
      </w:r>
    </w:p>
    <w:p w:rsidR="0079395D" w:rsidRPr="001F13EF" w:rsidRDefault="0079395D" w:rsidP="001F13EF">
      <w:pPr>
        <w:autoSpaceDE w:val="0"/>
        <w:autoSpaceDN w:val="0"/>
        <w:adjustRightInd w:val="0"/>
        <w:ind w:firstLine="709"/>
        <w:jc w:val="both"/>
      </w:pPr>
      <w:r w:rsidRPr="001F13EF">
        <w:t>Комплекс процессных мероприятий или задачи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муниципальной программы, могут быть связаны со всеми показателями муниципальной программы.</w:t>
      </w:r>
    </w:p>
    <w:p w:rsidR="0079395D" w:rsidRPr="001F13EF" w:rsidRDefault="006E2375" w:rsidP="001F13EF">
      <w:pPr>
        <w:autoSpaceDE w:val="0"/>
        <w:autoSpaceDN w:val="0"/>
        <w:adjustRightInd w:val="0"/>
        <w:ind w:firstLine="709"/>
        <w:jc w:val="both"/>
      </w:pPr>
      <w:r>
        <w:t>Комплекс процессных мероприятий</w:t>
      </w:r>
      <w:r w:rsidR="0079395D" w:rsidRPr="001F13EF">
        <w:t xml:space="preserve"> содержит задачи, для решения которых предусматриваются мероприятия (результаты), которые представляют собой действие (совокупность действий), направленные на достижение показателей муниципальных программ, имеющие количественно измеримый итог, характеризующий число создаваемых (приобретаемых) материальных </w:t>
      </w:r>
      <w:r>
        <w:t xml:space="preserve">                             </w:t>
      </w:r>
      <w:r w:rsidR="0079395D" w:rsidRPr="001F13EF">
        <w:t>и нематериальных объектов, объем оказываемых услуг (выполняемых работ).</w:t>
      </w:r>
    </w:p>
    <w:p w:rsidR="0079395D" w:rsidRPr="001F13EF" w:rsidRDefault="006E2375" w:rsidP="001F13EF">
      <w:pPr>
        <w:autoSpaceDE w:val="0"/>
        <w:autoSpaceDN w:val="0"/>
        <w:adjustRightInd w:val="0"/>
        <w:ind w:firstLine="709"/>
        <w:jc w:val="both"/>
      </w:pPr>
      <w:r>
        <w:t xml:space="preserve">Комплекс процессных мероприятий </w:t>
      </w:r>
      <w:r w:rsidR="0079395D" w:rsidRPr="001F13EF">
        <w:t>разрабатывается с учетом следующих подходов:</w:t>
      </w:r>
    </w:p>
    <w:p w:rsidR="0079395D" w:rsidRPr="001F13EF" w:rsidRDefault="0079395D" w:rsidP="001F13EF">
      <w:pPr>
        <w:autoSpaceDE w:val="0"/>
        <w:autoSpaceDN w:val="0"/>
        <w:adjustRightInd w:val="0"/>
        <w:ind w:firstLine="709"/>
        <w:jc w:val="both"/>
      </w:pPr>
      <w:r w:rsidRPr="001F13EF">
        <w:t>а) формирование мероприятий (результатов), совокупная реализация которых обеспечивает вклад в достижение целей и показателей муниципальной программы;</w:t>
      </w:r>
    </w:p>
    <w:p w:rsidR="0079395D" w:rsidRPr="001F13EF" w:rsidRDefault="0079395D" w:rsidP="001F13EF">
      <w:pPr>
        <w:autoSpaceDE w:val="0"/>
        <w:autoSpaceDN w:val="0"/>
        <w:adjustRightInd w:val="0"/>
        <w:ind w:firstLine="709"/>
        <w:jc w:val="both"/>
      </w:pPr>
      <w:r w:rsidRPr="001F13EF">
        <w:t>б) планирование мероприятий (результатов) комплекса процессных мероприятий по годам реализации (при необходимости);</w:t>
      </w:r>
    </w:p>
    <w:p w:rsidR="0079395D" w:rsidRPr="001F13EF" w:rsidRDefault="0079395D" w:rsidP="001F13EF">
      <w:pPr>
        <w:autoSpaceDE w:val="0"/>
        <w:autoSpaceDN w:val="0"/>
        <w:adjustRightInd w:val="0"/>
        <w:ind w:firstLine="709"/>
        <w:jc w:val="both"/>
      </w:pPr>
      <w:r w:rsidRPr="001F13EF">
        <w:t>в) отражение финансового обеспечения реализации мероприятий (результатов) по годам реализации с указанием источника финансирования.</w:t>
      </w:r>
    </w:p>
    <w:p w:rsidR="0079395D" w:rsidRPr="001F13EF" w:rsidRDefault="0079395D" w:rsidP="001F13EF">
      <w:pPr>
        <w:autoSpaceDE w:val="0"/>
        <w:autoSpaceDN w:val="0"/>
        <w:adjustRightInd w:val="0"/>
        <w:ind w:firstLine="709"/>
        <w:jc w:val="both"/>
      </w:pPr>
      <w:r w:rsidRPr="001F13EF">
        <w:t>Наименование мероприятия (результата) должно быть сформулировано</w:t>
      </w:r>
      <w:r w:rsidR="006E2375">
        <w:t xml:space="preserve">                </w:t>
      </w:r>
      <w:r w:rsidRPr="001F13EF">
        <w:t xml:space="preserve"> в виде завершенного действия, характеризующего в том числе количество создаваемых (приобретаемых)</w:t>
      </w:r>
      <w:r w:rsidR="006E2375">
        <w:t xml:space="preserve"> </w:t>
      </w:r>
      <w:r w:rsidRPr="001F13EF">
        <w:t xml:space="preserve">материальных и нематериальных объектов, объем оказываемых услуг или выполняемых работ, например, «Обеспечена уплата взносов в организации», «Реализованы обучающие мероприятия среди школьников и молодежи», «Организованы и проведены спортивные </w:t>
      </w:r>
      <w:r w:rsidRPr="001F13EF">
        <w:lastRenderedPageBreak/>
        <w:t xml:space="preserve">мероприятия», «Обеспечено функционирование </w:t>
      </w:r>
      <w:r w:rsidRPr="006E2375">
        <w:t>(указывается наименование учреждения)»</w:t>
      </w:r>
      <w:r w:rsidRPr="001F13EF">
        <w:rPr>
          <w:i/>
        </w:rPr>
        <w:t>.</w:t>
      </w:r>
    </w:p>
    <w:p w:rsidR="0079395D" w:rsidRPr="001F13EF" w:rsidRDefault="00BF7370" w:rsidP="001F13EF">
      <w:pPr>
        <w:autoSpaceDE w:val="0"/>
        <w:autoSpaceDN w:val="0"/>
        <w:adjustRightInd w:val="0"/>
        <w:ind w:firstLine="709"/>
        <w:jc w:val="both"/>
      </w:pPr>
      <w:r>
        <w:t>12</w:t>
      </w:r>
      <w:r w:rsidR="0079395D" w:rsidRPr="001F13EF">
        <w:t>.</w:t>
      </w:r>
      <w:r w:rsidR="006E2375">
        <w:t xml:space="preserve"> </w:t>
      </w:r>
      <w:r w:rsidR="0079395D" w:rsidRPr="001F13EF">
        <w:t xml:space="preserve">В разделе 5 «Финансовое обеспечение муниципальной программы» паспорта муниципальной программы подлежит отражению информация </w:t>
      </w:r>
      <w:r w:rsidR="006E2375">
        <w:t xml:space="preserve">                            </w:t>
      </w:r>
      <w:r w:rsidR="0079395D" w:rsidRPr="001F13EF">
        <w:t xml:space="preserve">об объеме финансового обеспечения муниципальной программы в разрезе </w:t>
      </w:r>
      <w:r w:rsidR="006E2375">
        <w:t xml:space="preserve">                        </w:t>
      </w:r>
      <w:r w:rsidR="0079395D" w:rsidRPr="001F13EF">
        <w:t xml:space="preserve">ее структурных элементов и по годам реализации с указанием источников финансового обеспечения. Параметры финансового обеспечения муниципальной программы и ее структурных элементов приводятся в тысячах рублей с точностью до первого знака после запятой. </w:t>
      </w:r>
    </w:p>
    <w:p w:rsidR="0079395D" w:rsidRDefault="0079395D" w:rsidP="0079395D">
      <w:pPr>
        <w:autoSpaceDE w:val="0"/>
        <w:autoSpaceDN w:val="0"/>
        <w:adjustRightInd w:val="0"/>
        <w:jc w:val="both"/>
      </w:pPr>
    </w:p>
    <w:p w:rsidR="000E359F" w:rsidRPr="0079395D" w:rsidRDefault="000E359F" w:rsidP="000E359F">
      <w:pPr>
        <w:widowControl w:val="0"/>
        <w:autoSpaceDE w:val="0"/>
        <w:autoSpaceDN w:val="0"/>
        <w:jc w:val="center"/>
        <w:rPr>
          <w:b/>
        </w:rPr>
      </w:pPr>
      <w:r w:rsidRPr="0079395D">
        <w:rPr>
          <w:b/>
          <w:lang w:val="en-US"/>
        </w:rPr>
        <w:t>IV</w:t>
      </w:r>
      <w:r w:rsidRPr="0079395D">
        <w:rPr>
          <w:b/>
        </w:rPr>
        <w:t>. Порядок формирования, утверждения и предоставления отчетности по сетевому графику муниципальной программы</w:t>
      </w:r>
    </w:p>
    <w:p w:rsidR="000E359F" w:rsidRPr="003C2F10" w:rsidRDefault="000E359F" w:rsidP="000E359F">
      <w:pPr>
        <w:widowControl w:val="0"/>
        <w:autoSpaceDE w:val="0"/>
        <w:autoSpaceDN w:val="0"/>
        <w:jc w:val="center"/>
      </w:pPr>
    </w:p>
    <w:p w:rsidR="000E359F" w:rsidRPr="0079395D" w:rsidRDefault="00BF7370" w:rsidP="000E359F">
      <w:pPr>
        <w:widowControl w:val="0"/>
        <w:autoSpaceDE w:val="0"/>
        <w:autoSpaceDN w:val="0"/>
        <w:ind w:firstLine="709"/>
        <w:jc w:val="both"/>
      </w:pPr>
      <w:r>
        <w:t>13</w:t>
      </w:r>
      <w:r w:rsidR="000E359F" w:rsidRPr="0079395D">
        <w:t>. Сетевой график по реализации муниципальной программы разрабатывается и утверждается ответственным исполнителем муниципальной программы с учетом предложений соисполнителей муниципальной программы на очередной финансовый год по форме согласно приложению</w:t>
      </w:r>
      <w:r w:rsidR="000E359F">
        <w:t xml:space="preserve"> 2</w:t>
      </w:r>
      <w:r w:rsidR="000E359F" w:rsidRPr="0079395D">
        <w:t xml:space="preserve"> </w:t>
      </w:r>
      <w:r w:rsidR="000E359F">
        <w:t xml:space="preserve">                                            </w:t>
      </w:r>
      <w:r w:rsidR="000E359F" w:rsidRPr="0079395D">
        <w:t xml:space="preserve">к Методическим рекомендациям. </w:t>
      </w:r>
    </w:p>
    <w:p w:rsidR="000E359F" w:rsidRPr="0079395D" w:rsidRDefault="00BF7370" w:rsidP="000E359F">
      <w:pPr>
        <w:widowControl w:val="0"/>
        <w:autoSpaceDE w:val="0"/>
        <w:autoSpaceDN w:val="0"/>
        <w:ind w:firstLine="709"/>
        <w:jc w:val="both"/>
      </w:pPr>
      <w:r>
        <w:t>14</w:t>
      </w:r>
      <w:r w:rsidR="000E359F" w:rsidRPr="0079395D">
        <w:t>. Соисполнители муниципальной программы представляют предложения по формированию сетевого графика на очередной финансовый год в срок до 15 декабря текущего года.</w:t>
      </w:r>
    </w:p>
    <w:p w:rsidR="000E359F" w:rsidRPr="0079395D" w:rsidRDefault="00BF7370" w:rsidP="000E359F">
      <w:pPr>
        <w:widowControl w:val="0"/>
        <w:autoSpaceDE w:val="0"/>
        <w:autoSpaceDN w:val="0"/>
        <w:ind w:firstLine="709"/>
        <w:jc w:val="both"/>
      </w:pPr>
      <w:r>
        <w:t>15</w:t>
      </w:r>
      <w:r w:rsidR="000E359F" w:rsidRPr="0079395D">
        <w:t xml:space="preserve">. Утвержденный сетевой график на очередной финансовый год </w:t>
      </w:r>
      <w:r w:rsidR="000E359F">
        <w:t xml:space="preserve">                              </w:t>
      </w:r>
      <w:r w:rsidR="000E359F" w:rsidRPr="0079395D">
        <w:t xml:space="preserve">за подписью </w:t>
      </w:r>
      <w:r w:rsidR="00B63CBF">
        <w:t xml:space="preserve">главы </w:t>
      </w:r>
      <w:r w:rsidR="000E359F" w:rsidRPr="0079395D">
        <w:t xml:space="preserve">, </w:t>
      </w:r>
      <w:r w:rsidR="000E359F">
        <w:t>в срок до 25 декабря</w:t>
      </w:r>
      <w:r w:rsidR="00B63CBF">
        <w:t xml:space="preserve"> направляется службе </w:t>
      </w:r>
      <w:r w:rsidR="000E359F" w:rsidRPr="0079395D">
        <w:t>экономики</w:t>
      </w:r>
      <w:r w:rsidR="00B63CBF">
        <w:t xml:space="preserve"> финансов</w:t>
      </w:r>
      <w:r w:rsidR="000E359F" w:rsidRPr="0079395D">
        <w:t xml:space="preserve"> администрации </w:t>
      </w:r>
      <w:r w:rsidR="00B63CBF">
        <w:t>поселения</w:t>
      </w:r>
      <w:r w:rsidR="000E359F" w:rsidRPr="0079395D">
        <w:t>.</w:t>
      </w:r>
    </w:p>
    <w:p w:rsidR="000E359F" w:rsidRPr="0079395D" w:rsidRDefault="000E359F" w:rsidP="000E359F">
      <w:pPr>
        <w:autoSpaceDE w:val="0"/>
        <w:autoSpaceDN w:val="0"/>
        <w:adjustRightInd w:val="0"/>
        <w:ind w:firstLine="709"/>
        <w:jc w:val="both"/>
      </w:pPr>
      <w:r w:rsidRPr="0079395D">
        <w:t>1</w:t>
      </w:r>
      <w:r w:rsidR="00BF7370">
        <w:t>6</w:t>
      </w:r>
      <w:r w:rsidRPr="0079395D">
        <w:t xml:space="preserve">. Ответственный исполнитель муниципальной программы вправе </w:t>
      </w:r>
      <w:r>
        <w:t xml:space="preserve">                           </w:t>
      </w:r>
      <w:r w:rsidRPr="0079395D">
        <w:t>по согласованию с соисполнителями муниципальной программы осуществлять корректировку сетевого графика в случае утверждения изменений</w:t>
      </w:r>
      <w:r>
        <w:t xml:space="preserve">                                              </w:t>
      </w:r>
      <w:r w:rsidRPr="0079395D">
        <w:t xml:space="preserve"> в муниципальную программу, по результатам анализа реализации муниципально</w:t>
      </w:r>
      <w:r>
        <w:t>й программы за отчетный квартал</w:t>
      </w:r>
      <w:r w:rsidRPr="0079395D">
        <w:t xml:space="preserve"> не позднее 5 числа месяца, следующего за отчетным.</w:t>
      </w:r>
    </w:p>
    <w:p w:rsidR="000E359F" w:rsidRPr="0079395D" w:rsidRDefault="008B4E48" w:rsidP="000E359F">
      <w:pPr>
        <w:widowControl w:val="0"/>
        <w:autoSpaceDE w:val="0"/>
        <w:autoSpaceDN w:val="0"/>
        <w:ind w:firstLine="709"/>
        <w:jc w:val="both"/>
      </w:pPr>
      <w:r>
        <w:t>1</w:t>
      </w:r>
      <w:r w:rsidR="00BF7370">
        <w:t>7</w:t>
      </w:r>
      <w:r w:rsidR="000E359F" w:rsidRPr="0079395D">
        <w:t xml:space="preserve">. Ответственный исполнитель муниципальной программы размещает отчет о ходе исполнения сетевого графика на официальном веб-сайте администрации </w:t>
      </w:r>
      <w:r>
        <w:t>поселения</w:t>
      </w:r>
      <w:r w:rsidR="000E359F" w:rsidRPr="0079395D">
        <w:t xml:space="preserve"> в сети Интернет.</w:t>
      </w:r>
    </w:p>
    <w:p w:rsidR="000E359F" w:rsidRPr="0079395D" w:rsidRDefault="000E359F" w:rsidP="000E359F">
      <w:pPr>
        <w:widowControl w:val="0"/>
        <w:autoSpaceDE w:val="0"/>
        <w:autoSpaceDN w:val="0"/>
        <w:jc w:val="center"/>
      </w:pPr>
    </w:p>
    <w:p w:rsidR="0079395D" w:rsidRPr="0079395D" w:rsidRDefault="0079395D" w:rsidP="0079395D"/>
    <w:p w:rsidR="0079395D" w:rsidRPr="0079395D" w:rsidRDefault="0079395D" w:rsidP="0079395D">
      <w:pPr>
        <w:tabs>
          <w:tab w:val="center" w:pos="4819"/>
        </w:tabs>
        <w:sectPr w:rsidR="0079395D" w:rsidRPr="0079395D" w:rsidSect="0079395D">
          <w:headerReference w:type="default" r:id="rId8"/>
          <w:pgSz w:w="11906" w:h="16838"/>
          <w:pgMar w:top="1134" w:right="567" w:bottom="1134" w:left="1701" w:header="709" w:footer="709" w:gutter="0"/>
          <w:cols w:space="708"/>
          <w:docGrid w:linePitch="360"/>
        </w:sectPr>
      </w:pPr>
    </w:p>
    <w:p w:rsidR="0079395D" w:rsidRPr="00F2125A" w:rsidRDefault="00F2125A" w:rsidP="00F2125A">
      <w:pPr>
        <w:autoSpaceDE w:val="0"/>
        <w:autoSpaceDN w:val="0"/>
        <w:adjustRightInd w:val="0"/>
        <w:ind w:left="11340"/>
        <w:jc w:val="both"/>
      </w:pPr>
      <w:r w:rsidRPr="00F2125A">
        <w:lastRenderedPageBreak/>
        <w:t xml:space="preserve">Приложение </w:t>
      </w:r>
      <w:r w:rsidR="0079395D" w:rsidRPr="00F2125A">
        <w:t xml:space="preserve">1 </w:t>
      </w:r>
      <w:r w:rsidRPr="00F2125A">
        <w:t>к М</w:t>
      </w:r>
      <w:r w:rsidR="0079395D" w:rsidRPr="00F2125A">
        <w:t>етодическим рекомендациям</w:t>
      </w:r>
      <w:r w:rsidRPr="00F2125A">
        <w:t xml:space="preserve"> </w:t>
      </w:r>
      <w:r w:rsidRPr="00F2125A">
        <w:rPr>
          <w:bCs/>
        </w:rPr>
        <w:t xml:space="preserve">по разработке проектов муниципальных программ </w:t>
      </w:r>
      <w:r w:rsidR="007E5452">
        <w:rPr>
          <w:bCs/>
        </w:rPr>
        <w:t>Сельского поселения Покур</w:t>
      </w:r>
    </w:p>
    <w:p w:rsidR="0079395D" w:rsidRPr="00F2125A" w:rsidRDefault="0079395D" w:rsidP="0079395D">
      <w:pPr>
        <w:widowControl w:val="0"/>
        <w:autoSpaceDE w:val="0"/>
        <w:autoSpaceDN w:val="0"/>
        <w:jc w:val="right"/>
      </w:pPr>
    </w:p>
    <w:p w:rsidR="0079395D" w:rsidRPr="00F2125A" w:rsidRDefault="0079395D" w:rsidP="00F2125A">
      <w:pPr>
        <w:autoSpaceDE w:val="0"/>
        <w:autoSpaceDN w:val="0"/>
        <w:adjustRightInd w:val="0"/>
        <w:jc w:val="center"/>
        <w:rPr>
          <w:rFonts w:eastAsia="Calibri"/>
          <w:b/>
        </w:rPr>
      </w:pPr>
      <w:r w:rsidRPr="00F2125A">
        <w:rPr>
          <w:rFonts w:eastAsia="Calibri"/>
          <w:b/>
        </w:rPr>
        <w:t>ПАСПОРТ</w:t>
      </w:r>
    </w:p>
    <w:p w:rsidR="0079395D" w:rsidRPr="00F2125A" w:rsidRDefault="0079395D" w:rsidP="00F2125A">
      <w:pPr>
        <w:autoSpaceDE w:val="0"/>
        <w:autoSpaceDN w:val="0"/>
        <w:adjustRightInd w:val="0"/>
        <w:jc w:val="center"/>
        <w:rPr>
          <w:rFonts w:eastAsia="Calibri"/>
          <w:b/>
        </w:rPr>
      </w:pPr>
      <w:r w:rsidRPr="00F2125A">
        <w:rPr>
          <w:rFonts w:eastAsia="Calibri"/>
          <w:b/>
        </w:rPr>
        <w:t xml:space="preserve">муниципальной программы </w:t>
      </w:r>
      <w:r w:rsidR="008B4E48">
        <w:rPr>
          <w:rFonts w:eastAsia="Calibri"/>
          <w:b/>
        </w:rPr>
        <w:t xml:space="preserve"> поселения </w:t>
      </w:r>
      <w:r w:rsidRPr="00F2125A">
        <w:rPr>
          <w:rFonts w:eastAsia="Calibri"/>
          <w:b/>
        </w:rPr>
        <w:t xml:space="preserve"> </w:t>
      </w:r>
    </w:p>
    <w:p w:rsidR="0079395D" w:rsidRPr="00F2125A" w:rsidRDefault="00F2125A" w:rsidP="00F2125A">
      <w:pPr>
        <w:autoSpaceDE w:val="0"/>
        <w:autoSpaceDN w:val="0"/>
        <w:adjustRightInd w:val="0"/>
        <w:jc w:val="center"/>
        <w:rPr>
          <w:rFonts w:eastAsia="Calibri"/>
          <w:b/>
        </w:rPr>
      </w:pPr>
      <w:r>
        <w:rPr>
          <w:rFonts w:eastAsia="Calibri"/>
          <w:b/>
        </w:rPr>
        <w:t xml:space="preserve">«  </w:t>
      </w:r>
      <w:r w:rsidR="0079395D" w:rsidRPr="00F2125A">
        <w:rPr>
          <w:rFonts w:eastAsia="Calibri"/>
          <w:b/>
        </w:rPr>
        <w:t>Наименование  »</w:t>
      </w:r>
      <w:r w:rsidR="0079395D" w:rsidRPr="00F2125A">
        <w:rPr>
          <w:rFonts w:eastAsia="Calibri"/>
          <w:vertAlign w:val="superscript"/>
        </w:rPr>
        <w:footnoteReference w:id="1"/>
      </w:r>
    </w:p>
    <w:p w:rsidR="0079395D" w:rsidRPr="00F2125A" w:rsidRDefault="0079395D" w:rsidP="00F2125A">
      <w:pPr>
        <w:autoSpaceDE w:val="0"/>
        <w:autoSpaceDN w:val="0"/>
        <w:adjustRightInd w:val="0"/>
        <w:jc w:val="center"/>
        <w:rPr>
          <w:rFonts w:eastAsia="Calibri"/>
          <w:b/>
        </w:rPr>
      </w:pPr>
      <w:r w:rsidRPr="00F2125A">
        <w:rPr>
          <w:rFonts w:eastAsia="Calibri"/>
          <w:b/>
        </w:rPr>
        <w:t>(далее – муниципальная программа)</w:t>
      </w:r>
    </w:p>
    <w:p w:rsidR="0079395D" w:rsidRPr="0079395D" w:rsidRDefault="0079395D" w:rsidP="0079395D">
      <w:pPr>
        <w:autoSpaceDE w:val="0"/>
        <w:autoSpaceDN w:val="0"/>
        <w:adjustRightInd w:val="0"/>
        <w:ind w:firstLine="709"/>
        <w:jc w:val="center"/>
        <w:rPr>
          <w:rFonts w:eastAsia="Calibri"/>
          <w:b/>
          <w:sz w:val="24"/>
          <w:szCs w:val="24"/>
        </w:rPr>
      </w:pPr>
    </w:p>
    <w:p w:rsidR="0079395D" w:rsidRPr="0079395D" w:rsidRDefault="0079395D" w:rsidP="00F2125A">
      <w:pPr>
        <w:autoSpaceDE w:val="0"/>
        <w:autoSpaceDN w:val="0"/>
        <w:adjustRightInd w:val="0"/>
        <w:jc w:val="center"/>
        <w:rPr>
          <w:rFonts w:eastAsia="Calibri"/>
          <w:sz w:val="24"/>
          <w:szCs w:val="24"/>
        </w:rPr>
      </w:pPr>
      <w:r w:rsidRPr="0079395D">
        <w:rPr>
          <w:rFonts w:eastAsia="Calibri"/>
          <w:sz w:val="24"/>
          <w:szCs w:val="24"/>
        </w:rPr>
        <w:t>1. Основные положения</w:t>
      </w:r>
    </w:p>
    <w:p w:rsidR="0079395D" w:rsidRPr="0079395D" w:rsidRDefault="0079395D" w:rsidP="0079395D">
      <w:pPr>
        <w:autoSpaceDE w:val="0"/>
        <w:autoSpaceDN w:val="0"/>
        <w:adjustRightInd w:val="0"/>
        <w:ind w:firstLine="709"/>
        <w:jc w:val="both"/>
        <w:rPr>
          <w:rFonts w:eastAsia="Calibri"/>
        </w:rPr>
      </w:pPr>
    </w:p>
    <w:tbl>
      <w:tblPr>
        <w:tblW w:w="14913" w:type="dxa"/>
        <w:tblInd w:w="-34" w:type="dxa"/>
        <w:tblLook w:val="01E0" w:firstRow="1" w:lastRow="1" w:firstColumn="1" w:lastColumn="1" w:noHBand="0" w:noVBand="0"/>
      </w:tblPr>
      <w:tblGrid>
        <w:gridCol w:w="6894"/>
        <w:gridCol w:w="8019"/>
      </w:tblGrid>
      <w:tr w:rsidR="0079395D" w:rsidRPr="0079395D" w:rsidTr="00F2125A">
        <w:trPr>
          <w:trHeight w:val="473"/>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Куратор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8B4E48" w:rsidP="0079395D">
            <w:pPr>
              <w:jc w:val="both"/>
              <w:rPr>
                <w:sz w:val="22"/>
                <w:szCs w:val="22"/>
              </w:rPr>
            </w:pPr>
            <w:r>
              <w:rPr>
                <w:sz w:val="22"/>
                <w:szCs w:val="22"/>
              </w:rPr>
              <w:t>глава</w:t>
            </w:r>
            <w:r w:rsidR="0079395D" w:rsidRPr="0079395D">
              <w:rPr>
                <w:sz w:val="22"/>
                <w:szCs w:val="22"/>
              </w:rPr>
              <w:t xml:space="preserve"> </w:t>
            </w:r>
            <w:r>
              <w:rPr>
                <w:sz w:val="22"/>
                <w:szCs w:val="22"/>
              </w:rPr>
              <w:t xml:space="preserve"> поселения </w:t>
            </w:r>
            <w:r w:rsidR="00F2125A">
              <w:rPr>
                <w:sz w:val="22"/>
                <w:szCs w:val="22"/>
              </w:rPr>
              <w:t>,</w:t>
            </w:r>
            <w:r w:rsidR="0079395D" w:rsidRPr="0079395D">
              <w:rPr>
                <w:sz w:val="22"/>
                <w:szCs w:val="22"/>
              </w:rPr>
              <w:t xml:space="preserve"> в ведении которого находится структурное подразделение администрации </w:t>
            </w:r>
            <w:r>
              <w:rPr>
                <w:sz w:val="22"/>
                <w:szCs w:val="22"/>
              </w:rPr>
              <w:t xml:space="preserve"> поселения </w:t>
            </w:r>
            <w:r w:rsidR="0079395D" w:rsidRPr="0079395D">
              <w:rPr>
                <w:sz w:val="22"/>
                <w:szCs w:val="22"/>
              </w:rPr>
              <w:t xml:space="preserve">, муниципальное учреждение </w:t>
            </w:r>
            <w:r>
              <w:rPr>
                <w:sz w:val="22"/>
                <w:szCs w:val="22"/>
              </w:rPr>
              <w:t xml:space="preserve"> поселения </w:t>
            </w:r>
            <w:r w:rsidR="0079395D" w:rsidRPr="0079395D">
              <w:rPr>
                <w:sz w:val="22"/>
                <w:szCs w:val="22"/>
              </w:rPr>
              <w:t xml:space="preserve"> – ответственный исполнитель муниципальной программы </w:t>
            </w:r>
            <w:r>
              <w:rPr>
                <w:sz w:val="22"/>
                <w:szCs w:val="22"/>
              </w:rPr>
              <w:t xml:space="preserve"> поселения </w:t>
            </w:r>
          </w:p>
        </w:tc>
      </w:tr>
      <w:tr w:rsidR="0079395D" w:rsidRPr="0079395D" w:rsidTr="00F2125A">
        <w:trPr>
          <w:trHeight w:val="693"/>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8B4E48">
            <w:pPr>
              <w:jc w:val="both"/>
              <w:rPr>
                <w:sz w:val="22"/>
                <w:szCs w:val="22"/>
              </w:rPr>
            </w:pPr>
            <w:r w:rsidRPr="0079395D">
              <w:rPr>
                <w:sz w:val="22"/>
                <w:szCs w:val="22"/>
              </w:rPr>
              <w:t>структурное подразделение администрации</w:t>
            </w:r>
            <w:r w:rsidR="008B4E48">
              <w:rPr>
                <w:sz w:val="22"/>
                <w:szCs w:val="22"/>
              </w:rPr>
              <w:t xml:space="preserve"> поселения,</w:t>
            </w:r>
            <w:r w:rsidRPr="0079395D">
              <w:rPr>
                <w:sz w:val="22"/>
                <w:szCs w:val="22"/>
              </w:rPr>
              <w:t xml:space="preserve"> муниципальное учреждение </w:t>
            </w:r>
            <w:r w:rsidR="008B4E48">
              <w:rPr>
                <w:sz w:val="22"/>
                <w:szCs w:val="22"/>
              </w:rPr>
              <w:t>поселения</w:t>
            </w:r>
            <w:r w:rsidRPr="0079395D">
              <w:rPr>
                <w:sz w:val="22"/>
                <w:szCs w:val="22"/>
              </w:rPr>
              <w:t xml:space="preserve">, определенное в соответствии с Перечнем муниципальных программ </w:t>
            </w:r>
            <w:r w:rsidR="008B4E48">
              <w:rPr>
                <w:sz w:val="22"/>
                <w:szCs w:val="22"/>
              </w:rPr>
              <w:t>поселения</w:t>
            </w:r>
          </w:p>
        </w:tc>
      </w:tr>
      <w:tr w:rsidR="0079395D" w:rsidRPr="0079395D" w:rsidTr="00F2125A">
        <w:trPr>
          <w:trHeight w:val="525"/>
        </w:trPr>
        <w:tc>
          <w:tcPr>
            <w:tcW w:w="6894" w:type="dxa"/>
            <w:tcBorders>
              <w:top w:val="single" w:sz="4" w:space="0" w:color="000000"/>
              <w:left w:val="single" w:sz="4" w:space="0" w:color="000000"/>
              <w:bottom w:val="single" w:sz="4" w:space="0" w:color="000000"/>
              <w:right w:val="single" w:sz="4" w:space="0" w:color="000000"/>
            </w:tcBorders>
          </w:tcPr>
          <w:p w:rsidR="0079395D" w:rsidRPr="008B4E48" w:rsidRDefault="0079395D" w:rsidP="0079395D">
            <w:pPr>
              <w:rPr>
                <w:sz w:val="22"/>
                <w:szCs w:val="22"/>
              </w:rPr>
            </w:pPr>
            <w:r w:rsidRPr="0079395D">
              <w:rPr>
                <w:sz w:val="22"/>
                <w:szCs w:val="22"/>
              </w:rPr>
              <w:t>Период реализации муниципальной программы</w:t>
            </w:r>
            <w:r w:rsidRPr="008B4E48">
              <w:rPr>
                <w:sz w:val="22"/>
                <w:szCs w:val="22"/>
              </w:rPr>
              <w:t xml:space="preserve"> </w:t>
            </w:r>
            <w:r w:rsidRPr="0079395D">
              <w:rPr>
                <w:sz w:val="22"/>
                <w:szCs w:val="22"/>
                <w:vertAlign w:val="superscript"/>
                <w:lang w:val="en-US"/>
              </w:rPr>
              <w:footnoteReference w:id="2"/>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p>
        </w:tc>
      </w:tr>
      <w:tr w:rsidR="0079395D" w:rsidRPr="0079395D" w:rsidTr="00F2125A">
        <w:trPr>
          <w:trHeight w:val="278"/>
        </w:trPr>
        <w:tc>
          <w:tcPr>
            <w:tcW w:w="6894" w:type="dxa"/>
            <w:vMerge w:val="restart"/>
            <w:tcBorders>
              <w:top w:val="single" w:sz="4" w:space="0" w:color="000000"/>
              <w:left w:val="single" w:sz="4" w:space="0" w:color="000000"/>
              <w:right w:val="single" w:sz="4" w:space="0" w:color="000000"/>
            </w:tcBorders>
          </w:tcPr>
          <w:p w:rsidR="0079395D" w:rsidRPr="0079395D" w:rsidRDefault="0079395D" w:rsidP="0079395D">
            <w:pPr>
              <w:rPr>
                <w:sz w:val="22"/>
                <w:szCs w:val="22"/>
              </w:rPr>
            </w:pPr>
            <w:r w:rsidRPr="0079395D">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r w:rsidRPr="0079395D">
              <w:rPr>
                <w:sz w:val="22"/>
                <w:szCs w:val="22"/>
              </w:rPr>
              <w:t>Цель 1</w:t>
            </w:r>
          </w:p>
        </w:tc>
      </w:tr>
      <w:tr w:rsidR="0079395D" w:rsidRPr="0079395D" w:rsidTr="00F2125A">
        <w:trPr>
          <w:trHeight w:val="286"/>
        </w:trPr>
        <w:tc>
          <w:tcPr>
            <w:tcW w:w="6894" w:type="dxa"/>
            <w:vMerge/>
            <w:tcBorders>
              <w:left w:val="single" w:sz="4" w:space="0" w:color="000000"/>
              <w:right w:val="single" w:sz="4" w:space="0" w:color="000000"/>
            </w:tcBorders>
          </w:tcPr>
          <w:p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79395D" w:rsidRPr="00F2125A" w:rsidRDefault="0079395D" w:rsidP="0079395D">
            <w:pPr>
              <w:jc w:val="both"/>
              <w:rPr>
                <w:sz w:val="22"/>
                <w:szCs w:val="22"/>
              </w:rPr>
            </w:pPr>
            <w:r w:rsidRPr="0079395D">
              <w:rPr>
                <w:sz w:val="22"/>
                <w:szCs w:val="22"/>
              </w:rPr>
              <w:t>Цель</w:t>
            </w:r>
            <w:r w:rsidRPr="008B4E48">
              <w:rPr>
                <w:sz w:val="22"/>
                <w:szCs w:val="22"/>
              </w:rPr>
              <w:t xml:space="preserve"> </w:t>
            </w:r>
            <w:r w:rsidR="00F2125A">
              <w:rPr>
                <w:sz w:val="22"/>
                <w:szCs w:val="22"/>
              </w:rPr>
              <w:t>№</w:t>
            </w:r>
          </w:p>
        </w:tc>
      </w:tr>
      <w:tr w:rsidR="0079395D" w:rsidRPr="0079395D" w:rsidTr="00F2125A">
        <w:trPr>
          <w:trHeight w:val="367"/>
        </w:trPr>
        <w:tc>
          <w:tcPr>
            <w:tcW w:w="6894" w:type="dxa"/>
            <w:vMerge w:val="restart"/>
            <w:tcBorders>
              <w:top w:val="single" w:sz="4" w:space="0" w:color="000000"/>
              <w:left w:val="single" w:sz="4" w:space="0" w:color="000000"/>
              <w:right w:val="single" w:sz="4" w:space="0" w:color="000000"/>
            </w:tcBorders>
          </w:tcPr>
          <w:p w:rsidR="0079395D" w:rsidRPr="0079395D" w:rsidRDefault="00F2125A" w:rsidP="0079395D">
            <w:pPr>
              <w:rPr>
                <w:sz w:val="22"/>
                <w:szCs w:val="22"/>
              </w:rPr>
            </w:pPr>
            <w:r>
              <w:rPr>
                <w:sz w:val="22"/>
                <w:szCs w:val="22"/>
              </w:rPr>
              <w:t xml:space="preserve">Подпрограммы </w:t>
            </w:r>
            <w:r w:rsidR="0079395D" w:rsidRPr="0079395D">
              <w:rPr>
                <w:sz w:val="22"/>
                <w:szCs w:val="22"/>
              </w:rPr>
              <w:t>муниципальной программы</w:t>
            </w:r>
            <w:r w:rsidR="0079395D" w:rsidRPr="0079395D">
              <w:rPr>
                <w:sz w:val="22"/>
                <w:szCs w:val="22"/>
                <w:vertAlign w:val="superscript"/>
              </w:rPr>
              <w:footnoteReference w:id="3"/>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r w:rsidRPr="0079395D">
              <w:rPr>
                <w:sz w:val="22"/>
                <w:szCs w:val="22"/>
              </w:rPr>
              <w:t>Подпрограмма</w:t>
            </w:r>
            <w:r w:rsidR="00F2125A">
              <w:rPr>
                <w:sz w:val="22"/>
                <w:szCs w:val="22"/>
              </w:rPr>
              <w:t xml:space="preserve"> </w:t>
            </w:r>
            <w:r w:rsidRPr="0079395D">
              <w:rPr>
                <w:sz w:val="22"/>
                <w:szCs w:val="22"/>
              </w:rPr>
              <w:t>1 «Наименование»</w:t>
            </w:r>
          </w:p>
        </w:tc>
      </w:tr>
      <w:tr w:rsidR="0079395D" w:rsidRPr="0079395D" w:rsidTr="00F2125A">
        <w:trPr>
          <w:trHeight w:val="367"/>
        </w:trPr>
        <w:tc>
          <w:tcPr>
            <w:tcW w:w="6894" w:type="dxa"/>
            <w:vMerge/>
            <w:tcBorders>
              <w:left w:val="single" w:sz="4" w:space="0" w:color="000000"/>
              <w:right w:val="single" w:sz="4" w:space="0" w:color="000000"/>
            </w:tcBorders>
          </w:tcPr>
          <w:p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F2125A" w:rsidP="0079395D">
            <w:pPr>
              <w:jc w:val="both"/>
              <w:rPr>
                <w:sz w:val="22"/>
                <w:szCs w:val="22"/>
              </w:rPr>
            </w:pPr>
            <w:r>
              <w:rPr>
                <w:sz w:val="22"/>
                <w:szCs w:val="22"/>
              </w:rPr>
              <w:t>Подпрограмма №</w:t>
            </w:r>
            <w:r w:rsidR="0079395D" w:rsidRPr="0079395D">
              <w:rPr>
                <w:sz w:val="22"/>
                <w:szCs w:val="22"/>
              </w:rPr>
              <w:t xml:space="preserve"> «Наименование»</w:t>
            </w:r>
          </w:p>
        </w:tc>
      </w:tr>
      <w:tr w:rsidR="0079395D" w:rsidRPr="0079395D" w:rsidTr="00F2125A">
        <w:trPr>
          <w:trHeight w:val="359"/>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Объемы финансового обеспечения за весь период реализации</w:t>
            </w:r>
            <w:r w:rsidRPr="0079395D">
              <w:rPr>
                <w:sz w:val="22"/>
                <w:szCs w:val="22"/>
                <w:vertAlign w:val="superscript"/>
              </w:rPr>
              <w:footnoteReference w:id="4"/>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F2125A">
        <w:trPr>
          <w:trHeight w:val="77"/>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F2125A">
            <w:pPr>
              <w:jc w:val="both"/>
              <w:rPr>
                <w:sz w:val="22"/>
                <w:szCs w:val="22"/>
                <w:highlight w:val="yellow"/>
              </w:rPr>
            </w:pPr>
            <w:r w:rsidRPr="0079395D">
              <w:rPr>
                <w:sz w:val="22"/>
                <w:szCs w:val="22"/>
              </w:rPr>
              <w:lastRenderedPageBreak/>
              <w:t>Связь с национальными целями ра</w:t>
            </w:r>
            <w:r w:rsidR="00F2125A">
              <w:rPr>
                <w:sz w:val="22"/>
                <w:szCs w:val="22"/>
              </w:rPr>
              <w:t>звития Российской Федерации/</w:t>
            </w:r>
            <w:r w:rsidRPr="0079395D">
              <w:rPr>
                <w:sz w:val="22"/>
                <w:szCs w:val="22"/>
              </w:rPr>
              <w:t>государственными программами Ханты</w:t>
            </w:r>
            <w:r w:rsidR="00F2125A">
              <w:rPr>
                <w:sz w:val="22"/>
                <w:szCs w:val="22"/>
              </w:rPr>
              <w:t xml:space="preserve">-Мансийского автономного округа – </w:t>
            </w:r>
            <w:r w:rsidRPr="0079395D">
              <w:rPr>
                <w:sz w:val="22"/>
                <w:szCs w:val="22"/>
              </w:rPr>
              <w:t>Югры</w:t>
            </w:r>
            <w:r w:rsidRPr="0079395D">
              <w:rPr>
                <w:sz w:val="22"/>
                <w:szCs w:val="22"/>
                <w:vertAlign w:val="superscript"/>
              </w:rPr>
              <w:footnoteReference w:id="5"/>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r w:rsidRPr="0079395D">
              <w:rPr>
                <w:sz w:val="22"/>
                <w:szCs w:val="22"/>
              </w:rPr>
              <w:t xml:space="preserve">Наименование цели/ наименование государственной программы </w:t>
            </w:r>
          </w:p>
        </w:tc>
      </w:tr>
    </w:tbl>
    <w:p w:rsidR="0079395D" w:rsidRPr="0079395D" w:rsidRDefault="00F2125A" w:rsidP="0079395D">
      <w:pPr>
        <w:jc w:val="center"/>
        <w:rPr>
          <w:sz w:val="24"/>
          <w:szCs w:val="24"/>
        </w:rPr>
      </w:pPr>
      <w:r>
        <w:rPr>
          <w:sz w:val="24"/>
          <w:szCs w:val="24"/>
        </w:rPr>
        <w:t xml:space="preserve">2. </w:t>
      </w:r>
      <w:r w:rsidR="0079395D" w:rsidRPr="0079395D">
        <w:rPr>
          <w:sz w:val="24"/>
          <w:szCs w:val="24"/>
        </w:rPr>
        <w:t xml:space="preserve">Показатели муниципальной программы </w:t>
      </w:r>
    </w:p>
    <w:p w:rsidR="0079395D" w:rsidRPr="0079395D" w:rsidRDefault="0079395D" w:rsidP="0079395D">
      <w:pPr>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992"/>
        <w:gridCol w:w="709"/>
        <w:gridCol w:w="709"/>
        <w:gridCol w:w="850"/>
        <w:gridCol w:w="851"/>
        <w:gridCol w:w="708"/>
        <w:gridCol w:w="709"/>
        <w:gridCol w:w="709"/>
        <w:gridCol w:w="1843"/>
        <w:gridCol w:w="1417"/>
        <w:gridCol w:w="1418"/>
        <w:gridCol w:w="1417"/>
      </w:tblGrid>
      <w:tr w:rsidR="0079395D" w:rsidRPr="0079395D" w:rsidTr="00F2125A">
        <w:trPr>
          <w:trHeight w:val="444"/>
        </w:trPr>
        <w:tc>
          <w:tcPr>
            <w:tcW w:w="562" w:type="dxa"/>
            <w:vMerge w:val="restart"/>
          </w:tcPr>
          <w:p w:rsidR="0079395D" w:rsidRPr="0079395D" w:rsidRDefault="0079395D" w:rsidP="0079395D">
            <w:pPr>
              <w:jc w:val="center"/>
              <w:rPr>
                <w:sz w:val="22"/>
                <w:szCs w:val="22"/>
              </w:rPr>
            </w:pPr>
            <w:r w:rsidRPr="0079395D">
              <w:rPr>
                <w:sz w:val="22"/>
                <w:szCs w:val="22"/>
              </w:rPr>
              <w:t>№ п/п</w:t>
            </w:r>
          </w:p>
        </w:tc>
        <w:tc>
          <w:tcPr>
            <w:tcW w:w="1985" w:type="dxa"/>
            <w:vMerge w:val="restart"/>
          </w:tcPr>
          <w:p w:rsidR="0079395D" w:rsidRPr="0079395D" w:rsidRDefault="0079395D" w:rsidP="0079395D">
            <w:pPr>
              <w:jc w:val="center"/>
              <w:rPr>
                <w:sz w:val="22"/>
                <w:szCs w:val="22"/>
              </w:rPr>
            </w:pPr>
            <w:r w:rsidRPr="0079395D">
              <w:rPr>
                <w:sz w:val="22"/>
                <w:szCs w:val="22"/>
              </w:rPr>
              <w:t>Наименование показателя</w:t>
            </w:r>
          </w:p>
        </w:tc>
        <w:tc>
          <w:tcPr>
            <w:tcW w:w="992" w:type="dxa"/>
            <w:vMerge w:val="restart"/>
          </w:tcPr>
          <w:p w:rsidR="0079395D" w:rsidRPr="0079395D" w:rsidRDefault="0079395D" w:rsidP="0079395D">
            <w:pPr>
              <w:jc w:val="center"/>
              <w:rPr>
                <w:sz w:val="22"/>
                <w:szCs w:val="22"/>
                <w:highlight w:val="yellow"/>
              </w:rPr>
            </w:pPr>
            <w:r w:rsidRPr="0079395D">
              <w:rPr>
                <w:sz w:val="22"/>
                <w:szCs w:val="22"/>
              </w:rPr>
              <w:t>Единица измерения (по ОКЕИ)</w:t>
            </w:r>
          </w:p>
        </w:tc>
        <w:tc>
          <w:tcPr>
            <w:tcW w:w="1418" w:type="dxa"/>
            <w:gridSpan w:val="2"/>
          </w:tcPr>
          <w:p w:rsidR="0079395D" w:rsidRPr="0079395D" w:rsidRDefault="0079395D" w:rsidP="0079395D">
            <w:pPr>
              <w:jc w:val="center"/>
              <w:rPr>
                <w:sz w:val="22"/>
                <w:szCs w:val="22"/>
              </w:rPr>
            </w:pPr>
            <w:r w:rsidRPr="0079395D">
              <w:rPr>
                <w:sz w:val="22"/>
                <w:szCs w:val="22"/>
              </w:rPr>
              <w:t xml:space="preserve">Базовое значение </w:t>
            </w:r>
            <w:r w:rsidRPr="0079395D">
              <w:rPr>
                <w:sz w:val="22"/>
                <w:szCs w:val="22"/>
                <w:vertAlign w:val="superscript"/>
              </w:rPr>
              <w:footnoteReference w:id="6"/>
            </w:r>
          </w:p>
        </w:tc>
        <w:tc>
          <w:tcPr>
            <w:tcW w:w="5670" w:type="dxa"/>
            <w:gridSpan w:val="6"/>
            <w:tcBorders>
              <w:bottom w:val="single" w:sz="4" w:space="0" w:color="auto"/>
            </w:tcBorders>
          </w:tcPr>
          <w:p w:rsidR="0079395D" w:rsidRPr="0079395D" w:rsidRDefault="0079395D" w:rsidP="0079395D">
            <w:pPr>
              <w:jc w:val="center"/>
              <w:rPr>
                <w:sz w:val="22"/>
                <w:szCs w:val="22"/>
              </w:rPr>
            </w:pPr>
            <w:r w:rsidRPr="0079395D">
              <w:rPr>
                <w:sz w:val="22"/>
                <w:szCs w:val="22"/>
              </w:rPr>
              <w:t>Значение показателя по годам</w:t>
            </w:r>
          </w:p>
        </w:tc>
        <w:tc>
          <w:tcPr>
            <w:tcW w:w="1417" w:type="dxa"/>
            <w:vMerge w:val="restart"/>
          </w:tcPr>
          <w:p w:rsidR="0079395D" w:rsidRPr="0079395D" w:rsidRDefault="0079395D" w:rsidP="0079395D">
            <w:pPr>
              <w:jc w:val="center"/>
              <w:rPr>
                <w:sz w:val="22"/>
                <w:szCs w:val="22"/>
              </w:rPr>
            </w:pPr>
            <w:r w:rsidRPr="0079395D">
              <w:rPr>
                <w:sz w:val="22"/>
                <w:szCs w:val="22"/>
              </w:rPr>
              <w:t xml:space="preserve">Документ </w:t>
            </w:r>
            <w:r w:rsidRPr="0079395D">
              <w:rPr>
                <w:sz w:val="22"/>
                <w:szCs w:val="22"/>
                <w:vertAlign w:val="superscript"/>
              </w:rPr>
              <w:footnoteReference w:id="7"/>
            </w:r>
          </w:p>
        </w:tc>
        <w:tc>
          <w:tcPr>
            <w:tcW w:w="1418" w:type="dxa"/>
            <w:vMerge w:val="restart"/>
          </w:tcPr>
          <w:p w:rsidR="0079395D" w:rsidRPr="0079395D" w:rsidRDefault="0079395D" w:rsidP="0079395D">
            <w:pPr>
              <w:jc w:val="center"/>
              <w:rPr>
                <w:sz w:val="22"/>
                <w:szCs w:val="22"/>
              </w:rPr>
            </w:pPr>
            <w:r w:rsidRPr="0079395D">
              <w:rPr>
                <w:sz w:val="22"/>
                <w:szCs w:val="22"/>
              </w:rPr>
              <w:t xml:space="preserve">Ответственный за достижение показателя </w:t>
            </w:r>
            <w:r w:rsidRPr="0079395D">
              <w:rPr>
                <w:sz w:val="22"/>
                <w:szCs w:val="22"/>
                <w:vertAlign w:val="superscript"/>
              </w:rPr>
              <w:footnoteReference w:id="8"/>
            </w:r>
          </w:p>
        </w:tc>
        <w:tc>
          <w:tcPr>
            <w:tcW w:w="1417" w:type="dxa"/>
            <w:vMerge w:val="restart"/>
            <w:shd w:val="clear" w:color="auto" w:fill="FFFFFF"/>
          </w:tcPr>
          <w:p w:rsidR="0079395D" w:rsidRPr="0079395D" w:rsidRDefault="0079395D" w:rsidP="0079395D">
            <w:pPr>
              <w:jc w:val="center"/>
              <w:rPr>
                <w:sz w:val="22"/>
                <w:szCs w:val="22"/>
              </w:rPr>
            </w:pPr>
            <w:r w:rsidRPr="0079395D">
              <w:rPr>
                <w:sz w:val="22"/>
                <w:szCs w:val="22"/>
              </w:rPr>
              <w:t xml:space="preserve">Связь с показателями национальных целей </w:t>
            </w:r>
            <w:r w:rsidRPr="0079395D">
              <w:rPr>
                <w:sz w:val="22"/>
                <w:szCs w:val="22"/>
                <w:vertAlign w:val="superscript"/>
              </w:rPr>
              <w:footnoteReference w:id="9"/>
            </w:r>
          </w:p>
        </w:tc>
      </w:tr>
      <w:tr w:rsidR="0079395D" w:rsidRPr="0079395D" w:rsidTr="00F2125A">
        <w:trPr>
          <w:trHeight w:val="594"/>
        </w:trPr>
        <w:tc>
          <w:tcPr>
            <w:tcW w:w="562" w:type="dxa"/>
            <w:vMerge/>
          </w:tcPr>
          <w:p w:rsidR="0079395D" w:rsidRPr="0079395D" w:rsidRDefault="0079395D" w:rsidP="0079395D">
            <w:pPr>
              <w:jc w:val="center"/>
              <w:rPr>
                <w:sz w:val="22"/>
                <w:szCs w:val="22"/>
              </w:rPr>
            </w:pPr>
          </w:p>
        </w:tc>
        <w:tc>
          <w:tcPr>
            <w:tcW w:w="1985" w:type="dxa"/>
            <w:vMerge/>
          </w:tcPr>
          <w:p w:rsidR="0079395D" w:rsidRPr="0079395D" w:rsidRDefault="0079395D" w:rsidP="0079395D">
            <w:pPr>
              <w:jc w:val="center"/>
              <w:rPr>
                <w:sz w:val="22"/>
                <w:szCs w:val="22"/>
              </w:rPr>
            </w:pPr>
          </w:p>
        </w:tc>
        <w:tc>
          <w:tcPr>
            <w:tcW w:w="992" w:type="dxa"/>
            <w:vMerge/>
          </w:tcPr>
          <w:p w:rsidR="0079395D" w:rsidRPr="0079395D" w:rsidRDefault="0079395D" w:rsidP="0079395D">
            <w:pPr>
              <w:jc w:val="center"/>
              <w:rPr>
                <w:sz w:val="22"/>
                <w:szCs w:val="22"/>
              </w:rPr>
            </w:pPr>
          </w:p>
        </w:tc>
        <w:tc>
          <w:tcPr>
            <w:tcW w:w="709" w:type="dxa"/>
          </w:tcPr>
          <w:p w:rsidR="0079395D" w:rsidRPr="0079395D" w:rsidRDefault="0079395D" w:rsidP="0079395D">
            <w:pPr>
              <w:jc w:val="center"/>
              <w:rPr>
                <w:sz w:val="22"/>
                <w:szCs w:val="22"/>
              </w:rPr>
            </w:pPr>
            <w:r w:rsidRPr="0079395D">
              <w:rPr>
                <w:sz w:val="22"/>
                <w:szCs w:val="22"/>
              </w:rPr>
              <w:t>значение</w:t>
            </w:r>
          </w:p>
        </w:tc>
        <w:tc>
          <w:tcPr>
            <w:tcW w:w="709" w:type="dxa"/>
            <w:tcBorders>
              <w:right w:val="single" w:sz="4" w:space="0" w:color="auto"/>
            </w:tcBorders>
          </w:tcPr>
          <w:p w:rsidR="0079395D" w:rsidRPr="0079395D" w:rsidRDefault="0079395D" w:rsidP="0079395D">
            <w:pPr>
              <w:jc w:val="center"/>
              <w:rPr>
                <w:sz w:val="22"/>
                <w:szCs w:val="22"/>
              </w:rPr>
            </w:pPr>
            <w:r w:rsidRPr="0079395D">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20_</w:t>
            </w:r>
            <w:r w:rsidRPr="0079395D">
              <w:rPr>
                <w:sz w:val="22"/>
                <w:szCs w:val="22"/>
                <w:vertAlign w:val="superscript"/>
                <w:lang w:val="en-US"/>
              </w:rPr>
              <w:footnoteReference w:id="10"/>
            </w:r>
            <w:r w:rsidRPr="0079395D">
              <w:rPr>
                <w:sz w:val="22"/>
                <w:szCs w:val="22"/>
                <w:lang w:val="en-US"/>
              </w:rPr>
              <w:t>_</w:t>
            </w:r>
          </w:p>
        </w:tc>
        <w:tc>
          <w:tcPr>
            <w:tcW w:w="851"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20__</w:t>
            </w:r>
          </w:p>
        </w:tc>
        <w:tc>
          <w:tcPr>
            <w:tcW w:w="70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lang w:val="en-US"/>
              </w:rPr>
              <w:t>20__</w:t>
            </w:r>
          </w:p>
        </w:tc>
        <w:tc>
          <w:tcPr>
            <w:tcW w:w="1843" w:type="dxa"/>
            <w:tcBorders>
              <w:top w:val="single" w:sz="4" w:space="0" w:color="auto"/>
              <w:left w:val="single" w:sz="4" w:space="0" w:color="auto"/>
              <w:bottom w:val="single" w:sz="4" w:space="0" w:color="auto"/>
            </w:tcBorders>
          </w:tcPr>
          <w:p w:rsidR="0079395D" w:rsidRPr="0079395D" w:rsidRDefault="0079395D" w:rsidP="0079395D">
            <w:pPr>
              <w:jc w:val="center"/>
              <w:rPr>
                <w:sz w:val="22"/>
                <w:szCs w:val="22"/>
              </w:rPr>
            </w:pPr>
            <w:r w:rsidRPr="0079395D">
              <w:rPr>
                <w:sz w:val="22"/>
                <w:szCs w:val="22"/>
              </w:rPr>
              <w:t>на момент окончания реализации муниципальной программы</w:t>
            </w:r>
          </w:p>
        </w:tc>
        <w:tc>
          <w:tcPr>
            <w:tcW w:w="1417" w:type="dxa"/>
            <w:vMerge/>
          </w:tcPr>
          <w:p w:rsidR="0079395D" w:rsidRPr="0079395D" w:rsidRDefault="0079395D" w:rsidP="0079395D">
            <w:pPr>
              <w:jc w:val="center"/>
              <w:rPr>
                <w:sz w:val="22"/>
                <w:szCs w:val="22"/>
              </w:rPr>
            </w:pPr>
          </w:p>
        </w:tc>
        <w:tc>
          <w:tcPr>
            <w:tcW w:w="1418" w:type="dxa"/>
            <w:vMerge/>
          </w:tcPr>
          <w:p w:rsidR="0079395D" w:rsidRPr="0079395D" w:rsidRDefault="0079395D" w:rsidP="0079395D">
            <w:pPr>
              <w:jc w:val="center"/>
              <w:rPr>
                <w:sz w:val="22"/>
                <w:szCs w:val="22"/>
              </w:rPr>
            </w:pPr>
          </w:p>
        </w:tc>
        <w:tc>
          <w:tcPr>
            <w:tcW w:w="1417" w:type="dxa"/>
            <w:vMerge/>
            <w:shd w:val="clear" w:color="auto" w:fill="FFFFFF"/>
          </w:tcPr>
          <w:p w:rsidR="0079395D" w:rsidRPr="0079395D" w:rsidRDefault="0079395D" w:rsidP="0079395D">
            <w:pPr>
              <w:jc w:val="center"/>
              <w:rPr>
                <w:sz w:val="22"/>
                <w:szCs w:val="22"/>
              </w:rPr>
            </w:pPr>
          </w:p>
        </w:tc>
      </w:tr>
      <w:tr w:rsidR="0079395D" w:rsidRPr="0079395D" w:rsidTr="00F2125A">
        <w:trPr>
          <w:trHeight w:val="298"/>
        </w:trPr>
        <w:tc>
          <w:tcPr>
            <w:tcW w:w="562" w:type="dxa"/>
          </w:tcPr>
          <w:p w:rsidR="0079395D" w:rsidRPr="0079395D" w:rsidRDefault="0079395D" w:rsidP="0079395D">
            <w:pPr>
              <w:rPr>
                <w:sz w:val="22"/>
                <w:szCs w:val="22"/>
              </w:rPr>
            </w:pPr>
            <w:r w:rsidRPr="0079395D">
              <w:rPr>
                <w:sz w:val="22"/>
                <w:szCs w:val="22"/>
              </w:rPr>
              <w:t>1</w:t>
            </w:r>
          </w:p>
        </w:tc>
        <w:tc>
          <w:tcPr>
            <w:tcW w:w="1985" w:type="dxa"/>
          </w:tcPr>
          <w:p w:rsidR="0079395D" w:rsidRPr="0079395D" w:rsidRDefault="0079395D" w:rsidP="0079395D">
            <w:pPr>
              <w:ind w:right="-21"/>
              <w:contextualSpacing/>
              <w:rPr>
                <w:rFonts w:eastAsia="Calibri"/>
                <w:sz w:val="22"/>
                <w:szCs w:val="22"/>
                <w:lang w:eastAsia="en-US"/>
              </w:rPr>
            </w:pPr>
            <w:r w:rsidRPr="0079395D">
              <w:rPr>
                <w:rFonts w:eastAsia="Calibri"/>
                <w:sz w:val="22"/>
                <w:szCs w:val="22"/>
                <w:lang w:eastAsia="en-US"/>
              </w:rPr>
              <w:t>2</w:t>
            </w:r>
          </w:p>
        </w:tc>
        <w:tc>
          <w:tcPr>
            <w:tcW w:w="992" w:type="dxa"/>
          </w:tcPr>
          <w:p w:rsidR="0079395D" w:rsidRPr="0079395D" w:rsidRDefault="0079395D" w:rsidP="0079395D">
            <w:pPr>
              <w:rPr>
                <w:sz w:val="22"/>
                <w:szCs w:val="22"/>
              </w:rPr>
            </w:pPr>
            <w:r w:rsidRPr="0079395D">
              <w:rPr>
                <w:sz w:val="22"/>
                <w:szCs w:val="22"/>
              </w:rPr>
              <w:t>3</w:t>
            </w:r>
          </w:p>
        </w:tc>
        <w:tc>
          <w:tcPr>
            <w:tcW w:w="709" w:type="dxa"/>
          </w:tcPr>
          <w:p w:rsidR="0079395D" w:rsidRPr="0079395D" w:rsidRDefault="0079395D" w:rsidP="0079395D">
            <w:pPr>
              <w:rPr>
                <w:sz w:val="22"/>
                <w:szCs w:val="22"/>
              </w:rPr>
            </w:pPr>
            <w:r w:rsidRPr="0079395D">
              <w:rPr>
                <w:sz w:val="22"/>
                <w:szCs w:val="22"/>
              </w:rPr>
              <w:t>4</w:t>
            </w:r>
          </w:p>
        </w:tc>
        <w:tc>
          <w:tcPr>
            <w:tcW w:w="709" w:type="dxa"/>
            <w:tcBorders>
              <w:top w:val="single" w:sz="4" w:space="0" w:color="auto"/>
            </w:tcBorders>
          </w:tcPr>
          <w:p w:rsidR="0079395D" w:rsidRPr="0079395D" w:rsidRDefault="0079395D" w:rsidP="0079395D">
            <w:pPr>
              <w:ind w:left="27"/>
              <w:contextualSpacing/>
              <w:rPr>
                <w:rFonts w:eastAsia="Calibri"/>
                <w:sz w:val="22"/>
                <w:szCs w:val="22"/>
                <w:lang w:eastAsia="en-US"/>
              </w:rPr>
            </w:pPr>
            <w:r w:rsidRPr="0079395D">
              <w:rPr>
                <w:rFonts w:eastAsia="Calibri"/>
                <w:sz w:val="22"/>
                <w:szCs w:val="22"/>
                <w:lang w:eastAsia="en-US"/>
              </w:rPr>
              <w:t>5</w:t>
            </w:r>
          </w:p>
        </w:tc>
        <w:tc>
          <w:tcPr>
            <w:tcW w:w="850" w:type="dxa"/>
            <w:tcBorders>
              <w:top w:val="single" w:sz="4" w:space="0" w:color="auto"/>
            </w:tcBorders>
          </w:tcPr>
          <w:p w:rsidR="0079395D" w:rsidRPr="0079395D" w:rsidRDefault="0079395D" w:rsidP="0079395D">
            <w:pPr>
              <w:rPr>
                <w:sz w:val="22"/>
                <w:szCs w:val="22"/>
              </w:rPr>
            </w:pPr>
            <w:r w:rsidRPr="0079395D">
              <w:rPr>
                <w:sz w:val="22"/>
                <w:szCs w:val="22"/>
              </w:rPr>
              <w:t>6</w:t>
            </w:r>
          </w:p>
        </w:tc>
        <w:tc>
          <w:tcPr>
            <w:tcW w:w="851" w:type="dxa"/>
            <w:tcBorders>
              <w:top w:val="single" w:sz="4" w:space="0" w:color="auto"/>
            </w:tcBorders>
          </w:tcPr>
          <w:p w:rsidR="0079395D" w:rsidRPr="0079395D" w:rsidRDefault="0079395D" w:rsidP="0079395D">
            <w:pPr>
              <w:ind w:left="-2"/>
              <w:contextualSpacing/>
              <w:rPr>
                <w:rFonts w:eastAsia="Calibri"/>
                <w:sz w:val="22"/>
                <w:szCs w:val="22"/>
                <w:lang w:eastAsia="en-US"/>
              </w:rPr>
            </w:pPr>
            <w:r w:rsidRPr="0079395D">
              <w:rPr>
                <w:rFonts w:eastAsia="Calibri"/>
                <w:sz w:val="22"/>
                <w:szCs w:val="22"/>
                <w:lang w:eastAsia="en-US"/>
              </w:rPr>
              <w:t>7</w:t>
            </w:r>
          </w:p>
        </w:tc>
        <w:tc>
          <w:tcPr>
            <w:tcW w:w="708"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8</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9</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10</w:t>
            </w:r>
          </w:p>
        </w:tc>
        <w:tc>
          <w:tcPr>
            <w:tcW w:w="1843"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11</w:t>
            </w:r>
          </w:p>
        </w:tc>
        <w:tc>
          <w:tcPr>
            <w:tcW w:w="1417"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12</w:t>
            </w:r>
          </w:p>
        </w:tc>
        <w:tc>
          <w:tcPr>
            <w:tcW w:w="1418"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13</w:t>
            </w:r>
          </w:p>
        </w:tc>
        <w:tc>
          <w:tcPr>
            <w:tcW w:w="1417"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14</w:t>
            </w:r>
          </w:p>
        </w:tc>
      </w:tr>
      <w:tr w:rsidR="0079395D" w:rsidRPr="0079395D" w:rsidTr="00F2125A">
        <w:trPr>
          <w:trHeight w:val="372"/>
        </w:trPr>
        <w:tc>
          <w:tcPr>
            <w:tcW w:w="14879" w:type="dxa"/>
            <w:gridSpan w:val="14"/>
          </w:tcPr>
          <w:p w:rsidR="0079395D" w:rsidRPr="0079395D" w:rsidRDefault="0079395D" w:rsidP="0079395D">
            <w:pPr>
              <w:rPr>
                <w:sz w:val="22"/>
                <w:szCs w:val="22"/>
              </w:rPr>
            </w:pPr>
            <w:r w:rsidRPr="0079395D">
              <w:rPr>
                <w:sz w:val="22"/>
                <w:szCs w:val="22"/>
              </w:rPr>
              <w:t>Цель 1 муниципальной программы «</w:t>
            </w:r>
            <w:r w:rsidRPr="0079395D">
              <w:rPr>
                <w:i/>
                <w:sz w:val="22"/>
                <w:szCs w:val="22"/>
              </w:rPr>
              <w:t>Наименование цели</w:t>
            </w:r>
            <w:r w:rsidRPr="0079395D">
              <w:rPr>
                <w:sz w:val="22"/>
                <w:szCs w:val="22"/>
              </w:rPr>
              <w:t>»</w:t>
            </w:r>
          </w:p>
        </w:tc>
      </w:tr>
      <w:tr w:rsidR="0079395D" w:rsidRPr="0079395D" w:rsidTr="00F2125A">
        <w:trPr>
          <w:trHeight w:val="372"/>
        </w:trPr>
        <w:tc>
          <w:tcPr>
            <w:tcW w:w="562" w:type="dxa"/>
          </w:tcPr>
          <w:p w:rsidR="0079395D" w:rsidRPr="0079395D" w:rsidRDefault="0079395D" w:rsidP="0079395D">
            <w:pPr>
              <w:rPr>
                <w:sz w:val="22"/>
                <w:szCs w:val="22"/>
              </w:rPr>
            </w:pPr>
            <w:r w:rsidRPr="0079395D">
              <w:rPr>
                <w:sz w:val="22"/>
                <w:szCs w:val="22"/>
              </w:rPr>
              <w:t>1.</w:t>
            </w:r>
          </w:p>
        </w:tc>
        <w:tc>
          <w:tcPr>
            <w:tcW w:w="1985"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708"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1843"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c>
          <w:tcPr>
            <w:tcW w:w="1418"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r>
      <w:tr w:rsidR="0079395D" w:rsidRPr="0079395D" w:rsidTr="00F2125A">
        <w:trPr>
          <w:trHeight w:val="373"/>
        </w:trPr>
        <w:tc>
          <w:tcPr>
            <w:tcW w:w="562" w:type="dxa"/>
          </w:tcPr>
          <w:p w:rsidR="0079395D" w:rsidRPr="0079395D" w:rsidRDefault="0079395D" w:rsidP="0079395D">
            <w:pPr>
              <w:rPr>
                <w:sz w:val="22"/>
                <w:szCs w:val="22"/>
              </w:rPr>
            </w:pPr>
            <w:r w:rsidRPr="0079395D">
              <w:rPr>
                <w:sz w:val="22"/>
                <w:szCs w:val="22"/>
              </w:rPr>
              <w:t>2.</w:t>
            </w:r>
          </w:p>
        </w:tc>
        <w:tc>
          <w:tcPr>
            <w:tcW w:w="1985"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708"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1843"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c>
          <w:tcPr>
            <w:tcW w:w="1418"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r>
      <w:tr w:rsidR="0079395D" w:rsidRPr="0079395D" w:rsidTr="00F2125A">
        <w:trPr>
          <w:trHeight w:val="373"/>
        </w:trPr>
        <w:tc>
          <w:tcPr>
            <w:tcW w:w="562" w:type="dxa"/>
          </w:tcPr>
          <w:p w:rsidR="0079395D" w:rsidRPr="0079395D" w:rsidRDefault="0079395D" w:rsidP="0079395D">
            <w:pPr>
              <w:rPr>
                <w:sz w:val="22"/>
                <w:szCs w:val="22"/>
              </w:rPr>
            </w:pPr>
            <w:r w:rsidRPr="0079395D">
              <w:rPr>
                <w:sz w:val="22"/>
                <w:szCs w:val="22"/>
              </w:rPr>
              <w:t>3.</w:t>
            </w:r>
          </w:p>
        </w:tc>
        <w:tc>
          <w:tcPr>
            <w:tcW w:w="1985"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708"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1843"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c>
          <w:tcPr>
            <w:tcW w:w="1418"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r>
      <w:tr w:rsidR="0079395D" w:rsidRPr="0079395D" w:rsidTr="00F2125A">
        <w:trPr>
          <w:trHeight w:val="373"/>
        </w:trPr>
        <w:tc>
          <w:tcPr>
            <w:tcW w:w="14879" w:type="dxa"/>
            <w:gridSpan w:val="14"/>
          </w:tcPr>
          <w:p w:rsidR="0079395D" w:rsidRPr="0079395D" w:rsidRDefault="0079395D" w:rsidP="0079395D">
            <w:pPr>
              <w:rPr>
                <w:sz w:val="22"/>
                <w:szCs w:val="22"/>
              </w:rPr>
            </w:pPr>
            <w:r w:rsidRPr="0079395D">
              <w:rPr>
                <w:sz w:val="22"/>
                <w:szCs w:val="22"/>
              </w:rPr>
              <w:t xml:space="preserve">Цель </w:t>
            </w:r>
            <w:r w:rsidRPr="0079395D">
              <w:rPr>
                <w:sz w:val="22"/>
                <w:szCs w:val="22"/>
                <w:lang w:val="en-US"/>
              </w:rPr>
              <w:t>N</w:t>
            </w:r>
            <w:r w:rsidRPr="0079395D">
              <w:rPr>
                <w:sz w:val="22"/>
                <w:szCs w:val="22"/>
              </w:rPr>
              <w:t xml:space="preserve"> муниципальной программы «</w:t>
            </w:r>
            <w:r w:rsidRPr="0079395D">
              <w:rPr>
                <w:i/>
                <w:sz w:val="22"/>
                <w:szCs w:val="22"/>
              </w:rPr>
              <w:t>Наименование цели</w:t>
            </w:r>
            <w:r w:rsidRPr="0079395D">
              <w:rPr>
                <w:sz w:val="22"/>
                <w:szCs w:val="22"/>
              </w:rPr>
              <w:t>»</w:t>
            </w:r>
          </w:p>
        </w:tc>
      </w:tr>
      <w:tr w:rsidR="0079395D" w:rsidRPr="0079395D" w:rsidTr="00F2125A">
        <w:trPr>
          <w:trHeight w:val="373"/>
        </w:trPr>
        <w:tc>
          <w:tcPr>
            <w:tcW w:w="562" w:type="dxa"/>
          </w:tcPr>
          <w:p w:rsidR="0079395D" w:rsidRPr="0079395D" w:rsidRDefault="0079395D" w:rsidP="0079395D">
            <w:pPr>
              <w:rPr>
                <w:sz w:val="22"/>
                <w:szCs w:val="22"/>
                <w:lang w:val="en-US"/>
              </w:rPr>
            </w:pPr>
            <w:r w:rsidRPr="0079395D">
              <w:rPr>
                <w:sz w:val="22"/>
                <w:szCs w:val="22"/>
                <w:lang w:val="en-US"/>
              </w:rPr>
              <w:t>N.</w:t>
            </w:r>
          </w:p>
        </w:tc>
        <w:tc>
          <w:tcPr>
            <w:tcW w:w="1985"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708"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709" w:type="dxa"/>
          </w:tcPr>
          <w:p w:rsidR="0079395D" w:rsidRPr="0079395D" w:rsidRDefault="0079395D" w:rsidP="0079395D">
            <w:pPr>
              <w:rPr>
                <w:sz w:val="22"/>
                <w:szCs w:val="22"/>
              </w:rPr>
            </w:pPr>
          </w:p>
        </w:tc>
        <w:tc>
          <w:tcPr>
            <w:tcW w:w="1843"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c>
          <w:tcPr>
            <w:tcW w:w="1418" w:type="dxa"/>
          </w:tcPr>
          <w:p w:rsidR="0079395D" w:rsidRPr="0079395D" w:rsidRDefault="0079395D" w:rsidP="0079395D">
            <w:pPr>
              <w:rPr>
                <w:sz w:val="22"/>
                <w:szCs w:val="22"/>
              </w:rPr>
            </w:pPr>
          </w:p>
        </w:tc>
        <w:tc>
          <w:tcPr>
            <w:tcW w:w="1417" w:type="dxa"/>
          </w:tcPr>
          <w:p w:rsidR="0079395D" w:rsidRPr="0079395D" w:rsidRDefault="0079395D" w:rsidP="0079395D">
            <w:pPr>
              <w:rPr>
                <w:sz w:val="22"/>
                <w:szCs w:val="22"/>
              </w:rPr>
            </w:pPr>
          </w:p>
        </w:tc>
      </w:tr>
    </w:tbl>
    <w:p w:rsidR="0079395D" w:rsidRPr="0079395D" w:rsidRDefault="0079395D" w:rsidP="0079395D">
      <w:pPr>
        <w:autoSpaceDE w:val="0"/>
        <w:autoSpaceDN w:val="0"/>
        <w:adjustRightInd w:val="0"/>
        <w:ind w:firstLine="709"/>
        <w:jc w:val="center"/>
        <w:rPr>
          <w:rFonts w:eastAsia="Calibri"/>
          <w:sz w:val="24"/>
          <w:szCs w:val="24"/>
        </w:rPr>
      </w:pPr>
    </w:p>
    <w:p w:rsidR="0079395D" w:rsidRDefault="0079395D" w:rsidP="0079395D">
      <w:pPr>
        <w:autoSpaceDE w:val="0"/>
        <w:autoSpaceDN w:val="0"/>
        <w:adjustRightInd w:val="0"/>
        <w:ind w:firstLine="709"/>
        <w:jc w:val="center"/>
        <w:rPr>
          <w:rFonts w:eastAsia="Calibri"/>
          <w:sz w:val="24"/>
          <w:szCs w:val="24"/>
        </w:rPr>
      </w:pPr>
    </w:p>
    <w:p w:rsidR="00F2125A" w:rsidRDefault="00F2125A" w:rsidP="0079395D">
      <w:pPr>
        <w:autoSpaceDE w:val="0"/>
        <w:autoSpaceDN w:val="0"/>
        <w:adjustRightInd w:val="0"/>
        <w:ind w:firstLine="709"/>
        <w:jc w:val="center"/>
        <w:rPr>
          <w:rFonts w:eastAsia="Calibri"/>
          <w:sz w:val="24"/>
          <w:szCs w:val="24"/>
        </w:rPr>
      </w:pPr>
    </w:p>
    <w:p w:rsidR="00F2125A" w:rsidRDefault="00F2125A" w:rsidP="0079395D">
      <w:pPr>
        <w:autoSpaceDE w:val="0"/>
        <w:autoSpaceDN w:val="0"/>
        <w:adjustRightInd w:val="0"/>
        <w:ind w:firstLine="709"/>
        <w:jc w:val="center"/>
        <w:rPr>
          <w:rFonts w:eastAsia="Calibri"/>
          <w:sz w:val="24"/>
          <w:szCs w:val="24"/>
        </w:rPr>
      </w:pPr>
    </w:p>
    <w:p w:rsidR="00F2125A" w:rsidRPr="0079395D" w:rsidRDefault="00F2125A" w:rsidP="0079395D">
      <w:pPr>
        <w:autoSpaceDE w:val="0"/>
        <w:autoSpaceDN w:val="0"/>
        <w:adjustRightInd w:val="0"/>
        <w:ind w:firstLine="709"/>
        <w:jc w:val="center"/>
        <w:rPr>
          <w:rFonts w:eastAsia="Calibri"/>
          <w:sz w:val="24"/>
          <w:szCs w:val="24"/>
        </w:rPr>
      </w:pPr>
    </w:p>
    <w:p w:rsidR="0079395D" w:rsidRPr="0079395D" w:rsidRDefault="0079395D" w:rsidP="0079395D">
      <w:pPr>
        <w:autoSpaceDE w:val="0"/>
        <w:autoSpaceDN w:val="0"/>
        <w:adjustRightInd w:val="0"/>
        <w:ind w:firstLine="709"/>
        <w:jc w:val="center"/>
        <w:rPr>
          <w:rFonts w:eastAsia="Calibri"/>
          <w:sz w:val="24"/>
          <w:szCs w:val="24"/>
        </w:rPr>
      </w:pPr>
    </w:p>
    <w:p w:rsidR="0079395D" w:rsidRPr="0079395D" w:rsidRDefault="0079395D" w:rsidP="0079395D">
      <w:pPr>
        <w:autoSpaceDE w:val="0"/>
        <w:autoSpaceDN w:val="0"/>
        <w:adjustRightInd w:val="0"/>
        <w:ind w:firstLine="709"/>
        <w:jc w:val="center"/>
        <w:rPr>
          <w:rFonts w:eastAsia="Calibri"/>
          <w:sz w:val="24"/>
          <w:szCs w:val="24"/>
        </w:rPr>
      </w:pPr>
    </w:p>
    <w:p w:rsidR="0079395D" w:rsidRPr="0079395D" w:rsidRDefault="0079395D" w:rsidP="0079395D">
      <w:pPr>
        <w:autoSpaceDE w:val="0"/>
        <w:autoSpaceDN w:val="0"/>
        <w:adjustRightInd w:val="0"/>
        <w:ind w:firstLine="709"/>
        <w:jc w:val="center"/>
        <w:rPr>
          <w:rFonts w:eastAsia="Calibri"/>
          <w:sz w:val="24"/>
          <w:szCs w:val="24"/>
        </w:rPr>
      </w:pPr>
      <w:r w:rsidRPr="0079395D">
        <w:rPr>
          <w:rFonts w:eastAsia="Calibri"/>
          <w:sz w:val="24"/>
          <w:szCs w:val="24"/>
        </w:rPr>
        <w:t xml:space="preserve">2.1. Прокси-показатели муниципальной программы в </w:t>
      </w:r>
      <w:r w:rsidRPr="0079395D">
        <w:rPr>
          <w:rFonts w:eastAsia="Calibri"/>
          <w:i/>
          <w:sz w:val="24"/>
          <w:szCs w:val="24"/>
        </w:rPr>
        <w:t>(указывается год)</w:t>
      </w:r>
      <w:r w:rsidRPr="0079395D">
        <w:rPr>
          <w:rFonts w:eastAsia="Calibri"/>
          <w:sz w:val="24"/>
          <w:szCs w:val="24"/>
        </w:rPr>
        <w:t xml:space="preserve"> году</w:t>
      </w:r>
    </w:p>
    <w:p w:rsidR="0079395D" w:rsidRPr="0079395D" w:rsidRDefault="0079395D" w:rsidP="0079395D">
      <w:pPr>
        <w:autoSpaceDE w:val="0"/>
        <w:autoSpaceDN w:val="0"/>
        <w:adjustRightInd w:val="0"/>
        <w:ind w:firstLine="709"/>
        <w:jc w:val="center"/>
        <w:rPr>
          <w:rFonts w:eastAsia="Calibri"/>
          <w:sz w:val="24"/>
          <w:szCs w:val="24"/>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41"/>
        <w:gridCol w:w="1595"/>
        <w:gridCol w:w="39"/>
        <w:gridCol w:w="1237"/>
        <w:gridCol w:w="1276"/>
        <w:gridCol w:w="992"/>
        <w:gridCol w:w="992"/>
        <w:gridCol w:w="851"/>
        <w:gridCol w:w="850"/>
        <w:gridCol w:w="1134"/>
        <w:gridCol w:w="2268"/>
      </w:tblGrid>
      <w:tr w:rsidR="0079395D" w:rsidRPr="0079395D" w:rsidTr="003C2F10">
        <w:trPr>
          <w:trHeight w:val="444"/>
        </w:trPr>
        <w:tc>
          <w:tcPr>
            <w:tcW w:w="704" w:type="dxa"/>
            <w:vMerge w:val="restart"/>
          </w:tcPr>
          <w:p w:rsidR="0079395D" w:rsidRPr="0079395D" w:rsidRDefault="0079395D" w:rsidP="003C2F10">
            <w:pPr>
              <w:jc w:val="center"/>
              <w:rPr>
                <w:sz w:val="22"/>
                <w:szCs w:val="22"/>
              </w:rPr>
            </w:pPr>
            <w:r w:rsidRPr="0079395D">
              <w:rPr>
                <w:sz w:val="22"/>
                <w:szCs w:val="22"/>
              </w:rPr>
              <w:t>№ п/п</w:t>
            </w:r>
          </w:p>
        </w:tc>
        <w:tc>
          <w:tcPr>
            <w:tcW w:w="2941" w:type="dxa"/>
            <w:vMerge w:val="restart"/>
          </w:tcPr>
          <w:p w:rsidR="0079395D" w:rsidRPr="0079395D" w:rsidRDefault="0079395D" w:rsidP="0079395D">
            <w:pPr>
              <w:jc w:val="center"/>
              <w:rPr>
                <w:sz w:val="22"/>
                <w:szCs w:val="22"/>
              </w:rPr>
            </w:pPr>
            <w:r w:rsidRPr="0079395D">
              <w:rPr>
                <w:sz w:val="22"/>
                <w:szCs w:val="22"/>
              </w:rPr>
              <w:t>Наименование прокси-показателя</w:t>
            </w:r>
          </w:p>
        </w:tc>
        <w:tc>
          <w:tcPr>
            <w:tcW w:w="1634" w:type="dxa"/>
            <w:gridSpan w:val="2"/>
            <w:vMerge w:val="restart"/>
          </w:tcPr>
          <w:p w:rsidR="0079395D" w:rsidRPr="0079395D" w:rsidRDefault="0079395D" w:rsidP="0079395D">
            <w:pPr>
              <w:jc w:val="center"/>
              <w:rPr>
                <w:sz w:val="22"/>
                <w:szCs w:val="22"/>
              </w:rPr>
            </w:pPr>
            <w:r w:rsidRPr="0079395D">
              <w:rPr>
                <w:sz w:val="22"/>
                <w:szCs w:val="22"/>
              </w:rPr>
              <w:t>Единица измерения (по ОКЕИ)</w:t>
            </w:r>
          </w:p>
        </w:tc>
        <w:tc>
          <w:tcPr>
            <w:tcW w:w="2513" w:type="dxa"/>
            <w:gridSpan w:val="2"/>
          </w:tcPr>
          <w:p w:rsidR="0079395D" w:rsidRPr="0079395D" w:rsidRDefault="0079395D" w:rsidP="0079395D">
            <w:pPr>
              <w:jc w:val="center"/>
              <w:rPr>
                <w:sz w:val="22"/>
                <w:szCs w:val="22"/>
              </w:rPr>
            </w:pPr>
            <w:r w:rsidRPr="0079395D">
              <w:rPr>
                <w:sz w:val="22"/>
                <w:szCs w:val="22"/>
              </w:rPr>
              <w:t>Базовое значение</w:t>
            </w:r>
          </w:p>
        </w:tc>
        <w:tc>
          <w:tcPr>
            <w:tcW w:w="4819" w:type="dxa"/>
            <w:gridSpan w:val="5"/>
          </w:tcPr>
          <w:p w:rsidR="0079395D" w:rsidRPr="0079395D" w:rsidRDefault="0079395D" w:rsidP="0079395D">
            <w:pPr>
              <w:jc w:val="center"/>
              <w:rPr>
                <w:sz w:val="22"/>
                <w:szCs w:val="22"/>
              </w:rPr>
            </w:pPr>
            <w:r w:rsidRPr="0079395D">
              <w:rPr>
                <w:sz w:val="22"/>
                <w:szCs w:val="22"/>
              </w:rPr>
              <w:t>Значение показателя по кварталам/месяцам</w:t>
            </w:r>
          </w:p>
        </w:tc>
        <w:tc>
          <w:tcPr>
            <w:tcW w:w="2268" w:type="dxa"/>
            <w:vMerge w:val="restart"/>
          </w:tcPr>
          <w:p w:rsidR="0079395D" w:rsidRPr="0079395D" w:rsidRDefault="0079395D" w:rsidP="0079395D">
            <w:pPr>
              <w:jc w:val="center"/>
              <w:rPr>
                <w:sz w:val="22"/>
                <w:szCs w:val="22"/>
              </w:rPr>
            </w:pPr>
            <w:r w:rsidRPr="0079395D">
              <w:rPr>
                <w:sz w:val="22"/>
                <w:szCs w:val="22"/>
              </w:rPr>
              <w:t>Ответственный за достижение показателя</w:t>
            </w:r>
          </w:p>
        </w:tc>
      </w:tr>
      <w:tr w:rsidR="0079395D" w:rsidRPr="0079395D" w:rsidTr="003C2F10">
        <w:trPr>
          <w:trHeight w:val="594"/>
        </w:trPr>
        <w:tc>
          <w:tcPr>
            <w:tcW w:w="704" w:type="dxa"/>
            <w:vMerge/>
          </w:tcPr>
          <w:p w:rsidR="0079395D" w:rsidRPr="0079395D" w:rsidRDefault="0079395D" w:rsidP="003C2F10">
            <w:pPr>
              <w:jc w:val="center"/>
              <w:rPr>
                <w:sz w:val="22"/>
                <w:szCs w:val="22"/>
              </w:rPr>
            </w:pPr>
          </w:p>
        </w:tc>
        <w:tc>
          <w:tcPr>
            <w:tcW w:w="2941" w:type="dxa"/>
            <w:vMerge/>
          </w:tcPr>
          <w:p w:rsidR="0079395D" w:rsidRPr="0079395D" w:rsidRDefault="0079395D" w:rsidP="0079395D">
            <w:pPr>
              <w:jc w:val="center"/>
              <w:rPr>
                <w:sz w:val="22"/>
                <w:szCs w:val="22"/>
              </w:rPr>
            </w:pPr>
          </w:p>
        </w:tc>
        <w:tc>
          <w:tcPr>
            <w:tcW w:w="1634" w:type="dxa"/>
            <w:gridSpan w:val="2"/>
            <w:vMerge/>
          </w:tcPr>
          <w:p w:rsidR="0079395D" w:rsidRPr="0079395D" w:rsidRDefault="0079395D" w:rsidP="0079395D">
            <w:pPr>
              <w:jc w:val="center"/>
              <w:rPr>
                <w:sz w:val="22"/>
                <w:szCs w:val="22"/>
              </w:rPr>
            </w:pPr>
          </w:p>
        </w:tc>
        <w:tc>
          <w:tcPr>
            <w:tcW w:w="1237" w:type="dxa"/>
          </w:tcPr>
          <w:p w:rsidR="0079395D" w:rsidRPr="0079395D" w:rsidRDefault="0079395D" w:rsidP="0079395D">
            <w:pPr>
              <w:jc w:val="center"/>
              <w:rPr>
                <w:sz w:val="22"/>
                <w:szCs w:val="22"/>
              </w:rPr>
            </w:pPr>
            <w:r w:rsidRPr="0079395D">
              <w:rPr>
                <w:sz w:val="22"/>
                <w:szCs w:val="22"/>
              </w:rPr>
              <w:t>значение</w:t>
            </w:r>
          </w:p>
        </w:tc>
        <w:tc>
          <w:tcPr>
            <w:tcW w:w="1276" w:type="dxa"/>
          </w:tcPr>
          <w:p w:rsidR="0079395D" w:rsidRPr="0079395D" w:rsidRDefault="0079395D" w:rsidP="0079395D">
            <w:pPr>
              <w:jc w:val="center"/>
              <w:rPr>
                <w:sz w:val="22"/>
                <w:szCs w:val="22"/>
              </w:rPr>
            </w:pPr>
            <w:r w:rsidRPr="0079395D">
              <w:rPr>
                <w:sz w:val="22"/>
                <w:szCs w:val="22"/>
              </w:rPr>
              <w:t>год</w:t>
            </w:r>
          </w:p>
        </w:tc>
        <w:tc>
          <w:tcPr>
            <w:tcW w:w="992" w:type="dxa"/>
          </w:tcPr>
          <w:p w:rsidR="0079395D" w:rsidRPr="0079395D" w:rsidRDefault="0079395D" w:rsidP="0079395D">
            <w:pPr>
              <w:jc w:val="center"/>
              <w:rPr>
                <w:sz w:val="22"/>
                <w:szCs w:val="22"/>
              </w:rPr>
            </w:pPr>
            <w:r w:rsidRPr="0079395D">
              <w:rPr>
                <w:sz w:val="22"/>
                <w:szCs w:val="22"/>
              </w:rPr>
              <w:t>20_</w:t>
            </w:r>
          </w:p>
        </w:tc>
        <w:tc>
          <w:tcPr>
            <w:tcW w:w="992" w:type="dxa"/>
          </w:tcPr>
          <w:p w:rsidR="0079395D" w:rsidRPr="0079395D" w:rsidRDefault="0079395D" w:rsidP="0079395D">
            <w:pPr>
              <w:jc w:val="center"/>
              <w:rPr>
                <w:sz w:val="22"/>
                <w:szCs w:val="22"/>
              </w:rPr>
            </w:pPr>
            <w:r w:rsidRPr="0079395D">
              <w:rPr>
                <w:sz w:val="22"/>
                <w:szCs w:val="22"/>
              </w:rPr>
              <w:t>20_</w:t>
            </w:r>
          </w:p>
        </w:tc>
        <w:tc>
          <w:tcPr>
            <w:tcW w:w="851" w:type="dxa"/>
          </w:tcPr>
          <w:p w:rsidR="0079395D" w:rsidRPr="0079395D" w:rsidRDefault="0079395D" w:rsidP="0079395D">
            <w:pPr>
              <w:jc w:val="center"/>
              <w:rPr>
                <w:sz w:val="22"/>
                <w:szCs w:val="22"/>
              </w:rPr>
            </w:pPr>
            <w:r w:rsidRPr="0079395D">
              <w:rPr>
                <w:sz w:val="22"/>
                <w:szCs w:val="22"/>
              </w:rPr>
              <w:t>20_</w:t>
            </w:r>
          </w:p>
        </w:tc>
        <w:tc>
          <w:tcPr>
            <w:tcW w:w="850" w:type="dxa"/>
          </w:tcPr>
          <w:p w:rsidR="0079395D" w:rsidRPr="0079395D" w:rsidRDefault="0079395D" w:rsidP="0079395D">
            <w:pPr>
              <w:jc w:val="center"/>
              <w:rPr>
                <w:sz w:val="22"/>
                <w:szCs w:val="22"/>
              </w:rPr>
            </w:pPr>
            <w:r w:rsidRPr="0079395D">
              <w:rPr>
                <w:sz w:val="22"/>
                <w:szCs w:val="22"/>
              </w:rPr>
              <w:t>20_</w:t>
            </w:r>
          </w:p>
        </w:tc>
        <w:tc>
          <w:tcPr>
            <w:tcW w:w="1134" w:type="dxa"/>
          </w:tcPr>
          <w:p w:rsidR="0079395D" w:rsidRPr="0079395D" w:rsidRDefault="0079395D" w:rsidP="0079395D">
            <w:pPr>
              <w:jc w:val="center"/>
              <w:rPr>
                <w:sz w:val="22"/>
                <w:szCs w:val="22"/>
              </w:rPr>
            </w:pPr>
            <w:r w:rsidRPr="0079395D">
              <w:rPr>
                <w:sz w:val="22"/>
                <w:szCs w:val="22"/>
              </w:rPr>
              <w:t>20_</w:t>
            </w:r>
          </w:p>
        </w:tc>
        <w:tc>
          <w:tcPr>
            <w:tcW w:w="2268" w:type="dxa"/>
            <w:vMerge/>
          </w:tcPr>
          <w:p w:rsidR="0079395D" w:rsidRPr="0079395D" w:rsidRDefault="0079395D" w:rsidP="0079395D">
            <w:pPr>
              <w:jc w:val="center"/>
              <w:rPr>
                <w:sz w:val="22"/>
                <w:szCs w:val="22"/>
              </w:rPr>
            </w:pPr>
          </w:p>
        </w:tc>
      </w:tr>
      <w:tr w:rsidR="0079395D" w:rsidRPr="0079395D" w:rsidTr="003C2F10">
        <w:trPr>
          <w:trHeight w:val="298"/>
        </w:trPr>
        <w:tc>
          <w:tcPr>
            <w:tcW w:w="704" w:type="dxa"/>
          </w:tcPr>
          <w:p w:rsidR="0079395D" w:rsidRPr="0079395D" w:rsidRDefault="0079395D" w:rsidP="003C2F10">
            <w:pPr>
              <w:jc w:val="center"/>
              <w:rPr>
                <w:sz w:val="22"/>
                <w:szCs w:val="22"/>
              </w:rPr>
            </w:pPr>
            <w:r w:rsidRPr="0079395D">
              <w:rPr>
                <w:sz w:val="22"/>
                <w:szCs w:val="22"/>
              </w:rPr>
              <w:t>1</w:t>
            </w:r>
          </w:p>
        </w:tc>
        <w:tc>
          <w:tcPr>
            <w:tcW w:w="2941" w:type="dxa"/>
          </w:tcPr>
          <w:p w:rsidR="0079395D" w:rsidRPr="0079395D" w:rsidRDefault="0079395D" w:rsidP="0079395D">
            <w:pPr>
              <w:jc w:val="center"/>
              <w:rPr>
                <w:sz w:val="22"/>
                <w:szCs w:val="22"/>
              </w:rPr>
            </w:pPr>
            <w:r w:rsidRPr="0079395D">
              <w:rPr>
                <w:sz w:val="22"/>
                <w:szCs w:val="22"/>
              </w:rPr>
              <w:t>2</w:t>
            </w:r>
          </w:p>
        </w:tc>
        <w:tc>
          <w:tcPr>
            <w:tcW w:w="1634" w:type="dxa"/>
            <w:gridSpan w:val="2"/>
          </w:tcPr>
          <w:p w:rsidR="0079395D" w:rsidRPr="0079395D" w:rsidRDefault="0079395D" w:rsidP="0079395D">
            <w:pPr>
              <w:jc w:val="center"/>
              <w:rPr>
                <w:sz w:val="22"/>
                <w:szCs w:val="22"/>
              </w:rPr>
            </w:pPr>
            <w:r w:rsidRPr="0079395D">
              <w:rPr>
                <w:sz w:val="22"/>
                <w:szCs w:val="22"/>
              </w:rPr>
              <w:t>3</w:t>
            </w:r>
          </w:p>
        </w:tc>
        <w:tc>
          <w:tcPr>
            <w:tcW w:w="1237" w:type="dxa"/>
          </w:tcPr>
          <w:p w:rsidR="0079395D" w:rsidRPr="0079395D" w:rsidRDefault="0079395D" w:rsidP="0079395D">
            <w:pPr>
              <w:jc w:val="center"/>
              <w:rPr>
                <w:sz w:val="22"/>
                <w:szCs w:val="22"/>
              </w:rPr>
            </w:pPr>
            <w:r w:rsidRPr="0079395D">
              <w:rPr>
                <w:sz w:val="22"/>
                <w:szCs w:val="22"/>
              </w:rPr>
              <w:t>4</w:t>
            </w:r>
          </w:p>
        </w:tc>
        <w:tc>
          <w:tcPr>
            <w:tcW w:w="1276" w:type="dxa"/>
          </w:tcPr>
          <w:p w:rsidR="0079395D" w:rsidRPr="0079395D" w:rsidRDefault="0079395D" w:rsidP="0079395D">
            <w:pPr>
              <w:jc w:val="center"/>
              <w:rPr>
                <w:sz w:val="22"/>
                <w:szCs w:val="22"/>
              </w:rPr>
            </w:pPr>
            <w:r w:rsidRPr="0079395D">
              <w:rPr>
                <w:sz w:val="22"/>
                <w:szCs w:val="22"/>
              </w:rPr>
              <w:t>5</w:t>
            </w:r>
          </w:p>
        </w:tc>
        <w:tc>
          <w:tcPr>
            <w:tcW w:w="992" w:type="dxa"/>
          </w:tcPr>
          <w:p w:rsidR="0079395D" w:rsidRPr="0079395D" w:rsidRDefault="0079395D" w:rsidP="0079395D">
            <w:pPr>
              <w:jc w:val="center"/>
              <w:rPr>
                <w:sz w:val="22"/>
                <w:szCs w:val="22"/>
              </w:rPr>
            </w:pPr>
            <w:r w:rsidRPr="0079395D">
              <w:rPr>
                <w:sz w:val="22"/>
                <w:szCs w:val="22"/>
              </w:rPr>
              <w:t>6</w:t>
            </w:r>
          </w:p>
        </w:tc>
        <w:tc>
          <w:tcPr>
            <w:tcW w:w="992" w:type="dxa"/>
          </w:tcPr>
          <w:p w:rsidR="0079395D" w:rsidRPr="0079395D" w:rsidRDefault="0079395D" w:rsidP="0079395D">
            <w:pPr>
              <w:jc w:val="center"/>
              <w:rPr>
                <w:sz w:val="22"/>
                <w:szCs w:val="22"/>
              </w:rPr>
            </w:pPr>
            <w:r w:rsidRPr="0079395D">
              <w:rPr>
                <w:sz w:val="22"/>
                <w:szCs w:val="22"/>
              </w:rPr>
              <w:t>7</w:t>
            </w:r>
          </w:p>
        </w:tc>
        <w:tc>
          <w:tcPr>
            <w:tcW w:w="851" w:type="dxa"/>
          </w:tcPr>
          <w:p w:rsidR="0079395D" w:rsidRPr="0079395D" w:rsidRDefault="0079395D" w:rsidP="0079395D">
            <w:pPr>
              <w:jc w:val="center"/>
              <w:rPr>
                <w:sz w:val="22"/>
                <w:szCs w:val="22"/>
              </w:rPr>
            </w:pPr>
            <w:r w:rsidRPr="0079395D">
              <w:rPr>
                <w:sz w:val="22"/>
                <w:szCs w:val="22"/>
              </w:rPr>
              <w:t>8</w:t>
            </w:r>
          </w:p>
        </w:tc>
        <w:tc>
          <w:tcPr>
            <w:tcW w:w="850" w:type="dxa"/>
          </w:tcPr>
          <w:p w:rsidR="0079395D" w:rsidRPr="0079395D" w:rsidRDefault="0079395D" w:rsidP="0079395D">
            <w:pPr>
              <w:jc w:val="center"/>
              <w:rPr>
                <w:sz w:val="22"/>
                <w:szCs w:val="22"/>
              </w:rPr>
            </w:pPr>
            <w:r w:rsidRPr="0079395D">
              <w:rPr>
                <w:sz w:val="22"/>
                <w:szCs w:val="22"/>
              </w:rPr>
              <w:t>9</w:t>
            </w:r>
          </w:p>
        </w:tc>
        <w:tc>
          <w:tcPr>
            <w:tcW w:w="1134" w:type="dxa"/>
          </w:tcPr>
          <w:p w:rsidR="0079395D" w:rsidRPr="0079395D" w:rsidRDefault="0079395D" w:rsidP="0079395D">
            <w:pPr>
              <w:jc w:val="center"/>
              <w:rPr>
                <w:sz w:val="22"/>
                <w:szCs w:val="22"/>
              </w:rPr>
            </w:pPr>
            <w:r w:rsidRPr="0079395D">
              <w:rPr>
                <w:sz w:val="22"/>
                <w:szCs w:val="22"/>
              </w:rPr>
              <w:t>10</w:t>
            </w:r>
          </w:p>
        </w:tc>
        <w:tc>
          <w:tcPr>
            <w:tcW w:w="2268" w:type="dxa"/>
          </w:tcPr>
          <w:p w:rsidR="0079395D" w:rsidRPr="0079395D" w:rsidRDefault="0079395D" w:rsidP="0079395D">
            <w:pPr>
              <w:jc w:val="center"/>
              <w:rPr>
                <w:sz w:val="22"/>
                <w:szCs w:val="22"/>
                <w:lang w:val="en-US"/>
              </w:rPr>
            </w:pPr>
            <w:r w:rsidRPr="0079395D">
              <w:rPr>
                <w:sz w:val="22"/>
                <w:szCs w:val="22"/>
              </w:rPr>
              <w:t>11</w:t>
            </w:r>
          </w:p>
        </w:tc>
      </w:tr>
      <w:tr w:rsidR="0079395D" w:rsidRPr="0079395D" w:rsidTr="003C2F10">
        <w:trPr>
          <w:trHeight w:val="372"/>
        </w:trPr>
        <w:tc>
          <w:tcPr>
            <w:tcW w:w="704" w:type="dxa"/>
          </w:tcPr>
          <w:p w:rsidR="0079395D" w:rsidRPr="0079395D" w:rsidRDefault="0079395D" w:rsidP="003C2F10">
            <w:pPr>
              <w:jc w:val="center"/>
              <w:rPr>
                <w:sz w:val="22"/>
                <w:szCs w:val="22"/>
              </w:rPr>
            </w:pPr>
            <w:r w:rsidRPr="0079395D">
              <w:rPr>
                <w:sz w:val="22"/>
                <w:szCs w:val="22"/>
              </w:rPr>
              <w:t>1</w:t>
            </w:r>
          </w:p>
        </w:tc>
        <w:tc>
          <w:tcPr>
            <w:tcW w:w="14175" w:type="dxa"/>
            <w:gridSpan w:val="11"/>
          </w:tcPr>
          <w:p w:rsidR="0079395D" w:rsidRPr="0079395D" w:rsidRDefault="0079395D" w:rsidP="0079395D">
            <w:pPr>
              <w:rPr>
                <w:sz w:val="22"/>
                <w:szCs w:val="22"/>
              </w:rPr>
            </w:pPr>
            <w:r w:rsidRPr="0079395D">
              <w:rPr>
                <w:sz w:val="22"/>
                <w:szCs w:val="22"/>
              </w:rPr>
              <w:t>Показатель муниципальной программы «</w:t>
            </w:r>
            <w:r w:rsidRPr="0079395D">
              <w:rPr>
                <w:i/>
                <w:sz w:val="22"/>
                <w:szCs w:val="22"/>
              </w:rPr>
              <w:t>Наименование</w:t>
            </w:r>
            <w:r w:rsidRPr="0079395D">
              <w:rPr>
                <w:sz w:val="22"/>
                <w:szCs w:val="22"/>
              </w:rPr>
              <w:t>», единица измерения (по ОКЕИ)</w:t>
            </w:r>
          </w:p>
        </w:tc>
      </w:tr>
      <w:tr w:rsidR="0079395D" w:rsidRPr="0079395D" w:rsidTr="003C2F10">
        <w:trPr>
          <w:trHeight w:val="372"/>
        </w:trPr>
        <w:tc>
          <w:tcPr>
            <w:tcW w:w="704" w:type="dxa"/>
          </w:tcPr>
          <w:p w:rsidR="0079395D" w:rsidRPr="0079395D" w:rsidRDefault="0079395D" w:rsidP="003C2F10">
            <w:pPr>
              <w:jc w:val="center"/>
              <w:rPr>
                <w:sz w:val="22"/>
                <w:szCs w:val="22"/>
              </w:rPr>
            </w:pPr>
            <w:r w:rsidRPr="0079395D">
              <w:rPr>
                <w:sz w:val="22"/>
                <w:szCs w:val="22"/>
              </w:rPr>
              <w:t>1.1</w:t>
            </w:r>
          </w:p>
        </w:tc>
        <w:tc>
          <w:tcPr>
            <w:tcW w:w="2941" w:type="dxa"/>
          </w:tcPr>
          <w:p w:rsidR="0079395D" w:rsidRPr="0079395D" w:rsidRDefault="0079395D" w:rsidP="0079395D">
            <w:pPr>
              <w:rPr>
                <w:sz w:val="22"/>
                <w:szCs w:val="22"/>
              </w:rPr>
            </w:pPr>
            <w:r w:rsidRPr="0079395D">
              <w:rPr>
                <w:sz w:val="22"/>
                <w:szCs w:val="22"/>
              </w:rPr>
              <w:t>«</w:t>
            </w:r>
            <w:r w:rsidRPr="0079395D">
              <w:rPr>
                <w:i/>
                <w:sz w:val="22"/>
                <w:szCs w:val="22"/>
              </w:rPr>
              <w:t>Наименование</w:t>
            </w:r>
            <w:r w:rsidRPr="0079395D">
              <w:rPr>
                <w:sz w:val="22"/>
                <w:szCs w:val="22"/>
              </w:rPr>
              <w:t xml:space="preserve"> </w:t>
            </w:r>
            <w:r w:rsidRPr="0079395D">
              <w:rPr>
                <w:i/>
                <w:sz w:val="22"/>
                <w:szCs w:val="22"/>
              </w:rPr>
              <w:t>прокси-показателя</w:t>
            </w:r>
            <w:r w:rsidRPr="0079395D">
              <w:rPr>
                <w:sz w:val="22"/>
                <w:szCs w:val="22"/>
              </w:rPr>
              <w:t>»</w:t>
            </w:r>
          </w:p>
        </w:tc>
        <w:tc>
          <w:tcPr>
            <w:tcW w:w="1634" w:type="dxa"/>
            <w:gridSpan w:val="2"/>
          </w:tcPr>
          <w:p w:rsidR="0079395D" w:rsidRPr="0079395D" w:rsidRDefault="0079395D" w:rsidP="0079395D">
            <w:pPr>
              <w:rPr>
                <w:i/>
                <w:sz w:val="22"/>
                <w:szCs w:val="22"/>
              </w:rPr>
            </w:pPr>
          </w:p>
        </w:tc>
        <w:tc>
          <w:tcPr>
            <w:tcW w:w="1237" w:type="dxa"/>
          </w:tcPr>
          <w:p w:rsidR="0079395D" w:rsidRPr="0079395D" w:rsidRDefault="0079395D" w:rsidP="0079395D">
            <w:pPr>
              <w:rPr>
                <w:i/>
                <w:sz w:val="22"/>
                <w:szCs w:val="22"/>
              </w:rPr>
            </w:pPr>
          </w:p>
        </w:tc>
        <w:tc>
          <w:tcPr>
            <w:tcW w:w="1276" w:type="dxa"/>
          </w:tcPr>
          <w:p w:rsidR="0079395D" w:rsidRPr="0079395D" w:rsidRDefault="0079395D" w:rsidP="0079395D">
            <w:pPr>
              <w:rPr>
                <w:i/>
                <w:sz w:val="22"/>
                <w:szCs w:val="22"/>
              </w:rPr>
            </w:pPr>
          </w:p>
        </w:tc>
        <w:tc>
          <w:tcPr>
            <w:tcW w:w="992" w:type="dxa"/>
          </w:tcPr>
          <w:p w:rsidR="0079395D" w:rsidRPr="0079395D" w:rsidRDefault="0079395D" w:rsidP="0079395D">
            <w:pPr>
              <w:rPr>
                <w:i/>
                <w:sz w:val="22"/>
                <w:szCs w:val="22"/>
              </w:rPr>
            </w:pPr>
          </w:p>
        </w:tc>
        <w:tc>
          <w:tcPr>
            <w:tcW w:w="992" w:type="dxa"/>
          </w:tcPr>
          <w:p w:rsidR="0079395D" w:rsidRPr="0079395D" w:rsidRDefault="0079395D" w:rsidP="0079395D">
            <w:pPr>
              <w:rPr>
                <w:i/>
                <w:sz w:val="22"/>
                <w:szCs w:val="22"/>
              </w:rPr>
            </w:pPr>
          </w:p>
        </w:tc>
        <w:tc>
          <w:tcPr>
            <w:tcW w:w="851" w:type="dxa"/>
          </w:tcPr>
          <w:p w:rsidR="0079395D" w:rsidRPr="0079395D" w:rsidRDefault="0079395D" w:rsidP="0079395D">
            <w:pPr>
              <w:rPr>
                <w:i/>
                <w:sz w:val="22"/>
                <w:szCs w:val="22"/>
              </w:rPr>
            </w:pPr>
          </w:p>
        </w:tc>
        <w:tc>
          <w:tcPr>
            <w:tcW w:w="850" w:type="dxa"/>
          </w:tcPr>
          <w:p w:rsidR="0079395D" w:rsidRPr="0079395D" w:rsidRDefault="0079395D" w:rsidP="0079395D">
            <w:pPr>
              <w:rPr>
                <w:i/>
                <w:sz w:val="22"/>
                <w:szCs w:val="22"/>
              </w:rPr>
            </w:pPr>
          </w:p>
        </w:tc>
        <w:tc>
          <w:tcPr>
            <w:tcW w:w="1134" w:type="dxa"/>
          </w:tcPr>
          <w:p w:rsidR="0079395D" w:rsidRPr="0079395D" w:rsidRDefault="0079395D" w:rsidP="0079395D">
            <w:pPr>
              <w:rPr>
                <w:i/>
                <w:sz w:val="22"/>
                <w:szCs w:val="22"/>
              </w:rPr>
            </w:pPr>
          </w:p>
        </w:tc>
        <w:tc>
          <w:tcPr>
            <w:tcW w:w="2268" w:type="dxa"/>
          </w:tcPr>
          <w:p w:rsidR="0079395D" w:rsidRPr="0079395D" w:rsidRDefault="0079395D" w:rsidP="0079395D">
            <w:pPr>
              <w:rPr>
                <w:i/>
                <w:sz w:val="22"/>
                <w:szCs w:val="22"/>
              </w:rPr>
            </w:pPr>
          </w:p>
        </w:tc>
      </w:tr>
      <w:tr w:rsidR="0079395D" w:rsidRPr="0079395D" w:rsidTr="003C2F10">
        <w:trPr>
          <w:trHeight w:val="373"/>
        </w:trPr>
        <w:tc>
          <w:tcPr>
            <w:tcW w:w="704" w:type="dxa"/>
          </w:tcPr>
          <w:p w:rsidR="0079395D" w:rsidRPr="0079395D" w:rsidRDefault="0079395D" w:rsidP="003C2F10">
            <w:pPr>
              <w:jc w:val="center"/>
              <w:rPr>
                <w:sz w:val="22"/>
                <w:szCs w:val="22"/>
              </w:rPr>
            </w:pPr>
            <w:r w:rsidRPr="0079395D">
              <w:rPr>
                <w:sz w:val="22"/>
                <w:szCs w:val="22"/>
              </w:rPr>
              <w:t>1.N</w:t>
            </w:r>
          </w:p>
        </w:tc>
        <w:tc>
          <w:tcPr>
            <w:tcW w:w="2941" w:type="dxa"/>
          </w:tcPr>
          <w:p w:rsidR="0079395D" w:rsidRPr="0079395D" w:rsidRDefault="0079395D" w:rsidP="0079395D">
            <w:pPr>
              <w:rPr>
                <w:sz w:val="22"/>
                <w:szCs w:val="22"/>
              </w:rPr>
            </w:pPr>
          </w:p>
        </w:tc>
        <w:tc>
          <w:tcPr>
            <w:tcW w:w="1634" w:type="dxa"/>
            <w:gridSpan w:val="2"/>
          </w:tcPr>
          <w:p w:rsidR="0079395D" w:rsidRPr="0079395D" w:rsidRDefault="0079395D" w:rsidP="0079395D">
            <w:pPr>
              <w:rPr>
                <w:sz w:val="22"/>
                <w:szCs w:val="22"/>
              </w:rPr>
            </w:pPr>
          </w:p>
        </w:tc>
        <w:tc>
          <w:tcPr>
            <w:tcW w:w="1237" w:type="dxa"/>
          </w:tcPr>
          <w:p w:rsidR="0079395D" w:rsidRPr="0079395D" w:rsidRDefault="0079395D" w:rsidP="0079395D">
            <w:pPr>
              <w:rPr>
                <w:sz w:val="22"/>
                <w:szCs w:val="22"/>
              </w:rPr>
            </w:pPr>
          </w:p>
        </w:tc>
        <w:tc>
          <w:tcPr>
            <w:tcW w:w="1276"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1134" w:type="dxa"/>
          </w:tcPr>
          <w:p w:rsidR="0079395D" w:rsidRPr="0079395D" w:rsidRDefault="0079395D" w:rsidP="0079395D">
            <w:pPr>
              <w:rPr>
                <w:sz w:val="22"/>
                <w:szCs w:val="22"/>
              </w:rPr>
            </w:pPr>
          </w:p>
        </w:tc>
        <w:tc>
          <w:tcPr>
            <w:tcW w:w="2268" w:type="dxa"/>
          </w:tcPr>
          <w:p w:rsidR="0079395D" w:rsidRPr="0079395D" w:rsidRDefault="0079395D" w:rsidP="0079395D">
            <w:pPr>
              <w:rPr>
                <w:sz w:val="22"/>
                <w:szCs w:val="22"/>
              </w:rPr>
            </w:pPr>
          </w:p>
        </w:tc>
      </w:tr>
      <w:tr w:rsidR="0079395D" w:rsidRPr="0079395D" w:rsidTr="003C2F10">
        <w:trPr>
          <w:trHeight w:val="373"/>
        </w:trPr>
        <w:tc>
          <w:tcPr>
            <w:tcW w:w="704" w:type="dxa"/>
          </w:tcPr>
          <w:p w:rsidR="0079395D" w:rsidRPr="0079395D" w:rsidRDefault="0079395D" w:rsidP="003C2F10">
            <w:pPr>
              <w:jc w:val="center"/>
              <w:rPr>
                <w:sz w:val="22"/>
                <w:szCs w:val="22"/>
              </w:rPr>
            </w:pPr>
            <w:r w:rsidRPr="0079395D">
              <w:rPr>
                <w:sz w:val="22"/>
                <w:szCs w:val="22"/>
              </w:rPr>
              <w:t>N</w:t>
            </w:r>
          </w:p>
        </w:tc>
        <w:tc>
          <w:tcPr>
            <w:tcW w:w="14175" w:type="dxa"/>
            <w:gridSpan w:val="11"/>
          </w:tcPr>
          <w:p w:rsidR="0079395D" w:rsidRPr="0079395D" w:rsidRDefault="0079395D" w:rsidP="0079395D">
            <w:pPr>
              <w:rPr>
                <w:sz w:val="22"/>
                <w:szCs w:val="22"/>
              </w:rPr>
            </w:pPr>
            <w:r w:rsidRPr="0079395D">
              <w:rPr>
                <w:sz w:val="22"/>
                <w:szCs w:val="22"/>
              </w:rPr>
              <w:t>Показатель муниципальной программы «</w:t>
            </w:r>
            <w:r w:rsidRPr="0079395D">
              <w:rPr>
                <w:i/>
                <w:sz w:val="22"/>
                <w:szCs w:val="22"/>
              </w:rPr>
              <w:t>Наименование</w:t>
            </w:r>
            <w:r w:rsidRPr="0079395D">
              <w:rPr>
                <w:sz w:val="22"/>
                <w:szCs w:val="22"/>
              </w:rPr>
              <w:t>», единица измерения (по ОКЕИ)</w:t>
            </w:r>
          </w:p>
        </w:tc>
      </w:tr>
      <w:tr w:rsidR="0079395D" w:rsidRPr="0079395D" w:rsidTr="003C2F10">
        <w:trPr>
          <w:trHeight w:val="373"/>
        </w:trPr>
        <w:tc>
          <w:tcPr>
            <w:tcW w:w="704" w:type="dxa"/>
          </w:tcPr>
          <w:p w:rsidR="0079395D" w:rsidRPr="0079395D" w:rsidRDefault="0079395D" w:rsidP="003C2F10">
            <w:pPr>
              <w:jc w:val="center"/>
              <w:rPr>
                <w:sz w:val="22"/>
                <w:szCs w:val="22"/>
                <w:lang w:val="en-US"/>
              </w:rPr>
            </w:pPr>
            <w:r w:rsidRPr="0079395D">
              <w:rPr>
                <w:sz w:val="22"/>
                <w:szCs w:val="22"/>
              </w:rPr>
              <w:t>N</w:t>
            </w:r>
            <w:r w:rsidRPr="0079395D">
              <w:rPr>
                <w:sz w:val="22"/>
                <w:szCs w:val="22"/>
                <w:lang w:val="en-US"/>
              </w:rPr>
              <w:t xml:space="preserve"> .1</w:t>
            </w:r>
          </w:p>
        </w:tc>
        <w:tc>
          <w:tcPr>
            <w:tcW w:w="2941" w:type="dxa"/>
          </w:tcPr>
          <w:p w:rsidR="0079395D" w:rsidRPr="0079395D" w:rsidRDefault="0079395D" w:rsidP="0079395D">
            <w:pPr>
              <w:rPr>
                <w:sz w:val="22"/>
                <w:szCs w:val="22"/>
              </w:rPr>
            </w:pPr>
            <w:r w:rsidRPr="0079395D">
              <w:rPr>
                <w:sz w:val="22"/>
                <w:szCs w:val="22"/>
              </w:rPr>
              <w:t>«</w:t>
            </w:r>
            <w:r w:rsidRPr="0079395D">
              <w:rPr>
                <w:i/>
                <w:sz w:val="22"/>
                <w:szCs w:val="22"/>
              </w:rPr>
              <w:t>Наимено</w:t>
            </w:r>
            <w:r w:rsidRPr="0079395D">
              <w:rPr>
                <w:sz w:val="22"/>
                <w:szCs w:val="22"/>
              </w:rPr>
              <w:t>вание прокси-показателя»</w:t>
            </w:r>
          </w:p>
        </w:tc>
        <w:tc>
          <w:tcPr>
            <w:tcW w:w="1595" w:type="dxa"/>
          </w:tcPr>
          <w:p w:rsidR="0079395D" w:rsidRPr="0079395D" w:rsidRDefault="0079395D" w:rsidP="0079395D">
            <w:pPr>
              <w:rPr>
                <w:sz w:val="22"/>
                <w:szCs w:val="22"/>
              </w:rPr>
            </w:pPr>
          </w:p>
        </w:tc>
        <w:tc>
          <w:tcPr>
            <w:tcW w:w="1276" w:type="dxa"/>
            <w:gridSpan w:val="2"/>
          </w:tcPr>
          <w:p w:rsidR="0079395D" w:rsidRPr="0079395D" w:rsidRDefault="0079395D" w:rsidP="0079395D">
            <w:pPr>
              <w:rPr>
                <w:sz w:val="22"/>
                <w:szCs w:val="22"/>
              </w:rPr>
            </w:pPr>
          </w:p>
        </w:tc>
        <w:tc>
          <w:tcPr>
            <w:tcW w:w="1276"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1134" w:type="dxa"/>
          </w:tcPr>
          <w:p w:rsidR="0079395D" w:rsidRPr="0079395D" w:rsidRDefault="0079395D" w:rsidP="0079395D">
            <w:pPr>
              <w:rPr>
                <w:sz w:val="22"/>
                <w:szCs w:val="22"/>
              </w:rPr>
            </w:pPr>
          </w:p>
        </w:tc>
        <w:tc>
          <w:tcPr>
            <w:tcW w:w="2268" w:type="dxa"/>
          </w:tcPr>
          <w:p w:rsidR="0079395D" w:rsidRPr="0079395D" w:rsidRDefault="0079395D" w:rsidP="0079395D">
            <w:pPr>
              <w:rPr>
                <w:sz w:val="22"/>
                <w:szCs w:val="22"/>
              </w:rPr>
            </w:pPr>
          </w:p>
        </w:tc>
      </w:tr>
      <w:tr w:rsidR="0079395D" w:rsidRPr="0079395D" w:rsidTr="003C2F10">
        <w:trPr>
          <w:trHeight w:val="373"/>
        </w:trPr>
        <w:tc>
          <w:tcPr>
            <w:tcW w:w="704" w:type="dxa"/>
          </w:tcPr>
          <w:p w:rsidR="0079395D" w:rsidRPr="0079395D" w:rsidRDefault="0079395D" w:rsidP="003C2F10">
            <w:pPr>
              <w:jc w:val="center"/>
              <w:rPr>
                <w:sz w:val="22"/>
                <w:szCs w:val="22"/>
                <w:lang w:val="en-US"/>
              </w:rPr>
            </w:pPr>
            <w:r w:rsidRPr="0079395D">
              <w:rPr>
                <w:sz w:val="22"/>
                <w:szCs w:val="22"/>
              </w:rPr>
              <w:t>N .N</w:t>
            </w:r>
          </w:p>
        </w:tc>
        <w:tc>
          <w:tcPr>
            <w:tcW w:w="2941" w:type="dxa"/>
          </w:tcPr>
          <w:p w:rsidR="0079395D" w:rsidRPr="0079395D" w:rsidRDefault="0079395D" w:rsidP="0079395D">
            <w:pPr>
              <w:rPr>
                <w:sz w:val="22"/>
                <w:szCs w:val="22"/>
              </w:rPr>
            </w:pPr>
          </w:p>
        </w:tc>
        <w:tc>
          <w:tcPr>
            <w:tcW w:w="1595" w:type="dxa"/>
          </w:tcPr>
          <w:p w:rsidR="0079395D" w:rsidRPr="0079395D" w:rsidRDefault="0079395D" w:rsidP="0079395D">
            <w:pPr>
              <w:rPr>
                <w:sz w:val="22"/>
                <w:szCs w:val="22"/>
              </w:rPr>
            </w:pPr>
          </w:p>
        </w:tc>
        <w:tc>
          <w:tcPr>
            <w:tcW w:w="1276" w:type="dxa"/>
            <w:gridSpan w:val="2"/>
          </w:tcPr>
          <w:p w:rsidR="0079395D" w:rsidRPr="0079395D" w:rsidRDefault="0079395D" w:rsidP="0079395D">
            <w:pPr>
              <w:rPr>
                <w:sz w:val="22"/>
                <w:szCs w:val="22"/>
              </w:rPr>
            </w:pPr>
          </w:p>
        </w:tc>
        <w:tc>
          <w:tcPr>
            <w:tcW w:w="1276"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992" w:type="dxa"/>
          </w:tcPr>
          <w:p w:rsidR="0079395D" w:rsidRPr="0079395D" w:rsidRDefault="0079395D" w:rsidP="0079395D">
            <w:pPr>
              <w:rPr>
                <w:sz w:val="22"/>
                <w:szCs w:val="22"/>
              </w:rPr>
            </w:pPr>
          </w:p>
        </w:tc>
        <w:tc>
          <w:tcPr>
            <w:tcW w:w="851" w:type="dxa"/>
          </w:tcPr>
          <w:p w:rsidR="0079395D" w:rsidRPr="0079395D" w:rsidRDefault="0079395D" w:rsidP="0079395D">
            <w:pPr>
              <w:rPr>
                <w:sz w:val="22"/>
                <w:szCs w:val="22"/>
              </w:rPr>
            </w:pPr>
          </w:p>
        </w:tc>
        <w:tc>
          <w:tcPr>
            <w:tcW w:w="850" w:type="dxa"/>
          </w:tcPr>
          <w:p w:rsidR="0079395D" w:rsidRPr="0079395D" w:rsidRDefault="0079395D" w:rsidP="0079395D">
            <w:pPr>
              <w:rPr>
                <w:sz w:val="22"/>
                <w:szCs w:val="22"/>
              </w:rPr>
            </w:pPr>
          </w:p>
        </w:tc>
        <w:tc>
          <w:tcPr>
            <w:tcW w:w="1134" w:type="dxa"/>
          </w:tcPr>
          <w:p w:rsidR="0079395D" w:rsidRPr="0079395D" w:rsidRDefault="0079395D" w:rsidP="0079395D">
            <w:pPr>
              <w:rPr>
                <w:sz w:val="22"/>
                <w:szCs w:val="22"/>
              </w:rPr>
            </w:pPr>
          </w:p>
        </w:tc>
        <w:tc>
          <w:tcPr>
            <w:tcW w:w="2268" w:type="dxa"/>
          </w:tcPr>
          <w:p w:rsidR="0079395D" w:rsidRPr="0079395D" w:rsidRDefault="0079395D" w:rsidP="0079395D">
            <w:pPr>
              <w:rPr>
                <w:sz w:val="22"/>
                <w:szCs w:val="22"/>
              </w:rPr>
            </w:pPr>
          </w:p>
        </w:tc>
      </w:tr>
    </w:tbl>
    <w:p w:rsidR="0079395D" w:rsidRDefault="0079395D" w:rsidP="0079395D">
      <w:pPr>
        <w:jc w:val="center"/>
        <w:rPr>
          <w:sz w:val="24"/>
          <w:szCs w:val="24"/>
        </w:rPr>
      </w:pPr>
    </w:p>
    <w:p w:rsidR="0079395D" w:rsidRPr="0079395D" w:rsidRDefault="0079395D" w:rsidP="0079395D">
      <w:pPr>
        <w:jc w:val="center"/>
        <w:rPr>
          <w:sz w:val="24"/>
          <w:szCs w:val="24"/>
        </w:rPr>
      </w:pPr>
      <w:r w:rsidRPr="0079395D">
        <w:rPr>
          <w:sz w:val="24"/>
          <w:szCs w:val="24"/>
        </w:rPr>
        <w:t xml:space="preserve">3.Помесячный план достижения показателей муниципальной программы в </w:t>
      </w:r>
      <w:r w:rsidRPr="0079395D">
        <w:rPr>
          <w:i/>
          <w:sz w:val="24"/>
          <w:szCs w:val="24"/>
        </w:rPr>
        <w:t>(указывается год)</w:t>
      </w:r>
      <w:r w:rsidRPr="0079395D">
        <w:rPr>
          <w:sz w:val="24"/>
          <w:szCs w:val="24"/>
        </w:rPr>
        <w:t xml:space="preserve"> году</w:t>
      </w:r>
      <w:r w:rsidRPr="0079395D">
        <w:rPr>
          <w:sz w:val="22"/>
          <w:szCs w:val="22"/>
          <w:vertAlign w:val="superscript"/>
        </w:rPr>
        <w:footnoteReference w:id="11"/>
      </w:r>
    </w:p>
    <w:p w:rsidR="0079395D" w:rsidRPr="0079395D" w:rsidRDefault="0079395D" w:rsidP="0079395D">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72"/>
        <w:gridCol w:w="3547"/>
        <w:gridCol w:w="1563"/>
        <w:gridCol w:w="694"/>
        <w:gridCol w:w="738"/>
        <w:gridCol w:w="729"/>
        <w:gridCol w:w="878"/>
        <w:gridCol w:w="572"/>
        <w:gridCol w:w="753"/>
        <w:gridCol w:w="759"/>
        <w:gridCol w:w="619"/>
        <w:gridCol w:w="610"/>
        <w:gridCol w:w="613"/>
        <w:gridCol w:w="920"/>
        <w:gridCol w:w="1119"/>
      </w:tblGrid>
      <w:tr w:rsidR="0079395D" w:rsidRPr="0079395D" w:rsidTr="00E31BB6">
        <w:trPr>
          <w:trHeight w:val="485"/>
        </w:trPr>
        <w:tc>
          <w:tcPr>
            <w:tcW w:w="259" w:type="pct"/>
            <w:vMerge w:val="restart"/>
          </w:tcPr>
          <w:p w:rsidR="003C2F10" w:rsidRDefault="0079395D" w:rsidP="003C2F10">
            <w:pPr>
              <w:spacing w:before="60" w:after="60"/>
              <w:jc w:val="center"/>
              <w:rPr>
                <w:sz w:val="22"/>
                <w:szCs w:val="22"/>
              </w:rPr>
            </w:pPr>
            <w:r w:rsidRPr="0079395D">
              <w:rPr>
                <w:sz w:val="22"/>
                <w:szCs w:val="22"/>
              </w:rPr>
              <w:t>№</w:t>
            </w:r>
          </w:p>
          <w:p w:rsidR="0079395D" w:rsidRPr="0079395D" w:rsidRDefault="0079395D" w:rsidP="003C2F10">
            <w:pPr>
              <w:spacing w:before="60" w:after="60"/>
              <w:jc w:val="center"/>
              <w:rPr>
                <w:sz w:val="22"/>
                <w:szCs w:val="22"/>
              </w:rPr>
            </w:pPr>
            <w:r w:rsidRPr="0079395D">
              <w:rPr>
                <w:sz w:val="22"/>
                <w:szCs w:val="22"/>
              </w:rPr>
              <w:t>п/п</w:t>
            </w:r>
          </w:p>
        </w:tc>
        <w:tc>
          <w:tcPr>
            <w:tcW w:w="1191" w:type="pct"/>
            <w:vMerge w:val="restart"/>
          </w:tcPr>
          <w:p w:rsidR="0079395D" w:rsidRPr="0079395D" w:rsidRDefault="0079395D" w:rsidP="0079395D">
            <w:pPr>
              <w:jc w:val="center"/>
              <w:rPr>
                <w:sz w:val="22"/>
                <w:szCs w:val="22"/>
              </w:rPr>
            </w:pPr>
            <w:r w:rsidRPr="0079395D">
              <w:rPr>
                <w:sz w:val="22"/>
                <w:szCs w:val="22"/>
              </w:rPr>
              <w:t xml:space="preserve">Наименование показателя </w:t>
            </w:r>
          </w:p>
        </w:tc>
        <w:tc>
          <w:tcPr>
            <w:tcW w:w="525" w:type="pct"/>
            <w:vMerge w:val="restart"/>
          </w:tcPr>
          <w:p w:rsidR="0079395D" w:rsidRPr="0079395D" w:rsidRDefault="0079395D" w:rsidP="0079395D">
            <w:pPr>
              <w:jc w:val="center"/>
              <w:rPr>
                <w:sz w:val="22"/>
                <w:szCs w:val="22"/>
              </w:rPr>
            </w:pPr>
            <w:r w:rsidRPr="0079395D">
              <w:rPr>
                <w:sz w:val="22"/>
                <w:szCs w:val="22"/>
              </w:rPr>
              <w:t>Единица измерения (по ОКЕИ)</w:t>
            </w:r>
          </w:p>
        </w:tc>
        <w:tc>
          <w:tcPr>
            <w:tcW w:w="2649" w:type="pct"/>
            <w:gridSpan w:val="11"/>
          </w:tcPr>
          <w:p w:rsidR="0079395D" w:rsidRPr="0079395D" w:rsidRDefault="0079395D" w:rsidP="0079395D">
            <w:pPr>
              <w:spacing w:before="60" w:after="60"/>
              <w:jc w:val="center"/>
              <w:rPr>
                <w:sz w:val="22"/>
                <w:szCs w:val="22"/>
              </w:rPr>
            </w:pPr>
            <w:r w:rsidRPr="0079395D">
              <w:rPr>
                <w:sz w:val="22"/>
                <w:szCs w:val="22"/>
              </w:rPr>
              <w:t>Плановые значения по кварталам/месяцам</w:t>
            </w:r>
          </w:p>
        </w:tc>
        <w:tc>
          <w:tcPr>
            <w:tcW w:w="375" w:type="pct"/>
            <w:vMerge w:val="restart"/>
          </w:tcPr>
          <w:p w:rsidR="0079395D" w:rsidRPr="0079395D" w:rsidRDefault="0079395D" w:rsidP="0079395D">
            <w:pPr>
              <w:spacing w:line="240" w:lineRule="atLeast"/>
              <w:jc w:val="center"/>
              <w:rPr>
                <w:sz w:val="22"/>
                <w:szCs w:val="22"/>
              </w:rPr>
            </w:pPr>
            <w:r w:rsidRPr="0079395D">
              <w:rPr>
                <w:sz w:val="22"/>
                <w:szCs w:val="22"/>
              </w:rPr>
              <w:t>На конец года</w:t>
            </w:r>
          </w:p>
        </w:tc>
      </w:tr>
      <w:tr w:rsidR="0079395D" w:rsidRPr="0079395D" w:rsidTr="00E31BB6">
        <w:trPr>
          <w:trHeight w:val="661"/>
        </w:trPr>
        <w:tc>
          <w:tcPr>
            <w:tcW w:w="259" w:type="pct"/>
            <w:vMerge/>
          </w:tcPr>
          <w:p w:rsidR="0079395D" w:rsidRPr="0079395D" w:rsidRDefault="0079395D" w:rsidP="003C2F10">
            <w:pPr>
              <w:spacing w:before="60" w:after="60" w:line="240" w:lineRule="atLeast"/>
              <w:jc w:val="center"/>
              <w:rPr>
                <w:sz w:val="22"/>
                <w:szCs w:val="22"/>
              </w:rPr>
            </w:pPr>
          </w:p>
        </w:tc>
        <w:tc>
          <w:tcPr>
            <w:tcW w:w="1191" w:type="pct"/>
            <w:vMerge/>
          </w:tcPr>
          <w:p w:rsidR="0079395D" w:rsidRPr="0079395D" w:rsidRDefault="0079395D" w:rsidP="0079395D">
            <w:pPr>
              <w:spacing w:before="60" w:after="60" w:line="240" w:lineRule="atLeast"/>
              <w:jc w:val="center"/>
              <w:rPr>
                <w:sz w:val="22"/>
                <w:szCs w:val="22"/>
              </w:rPr>
            </w:pPr>
          </w:p>
        </w:tc>
        <w:tc>
          <w:tcPr>
            <w:tcW w:w="525" w:type="pct"/>
            <w:vMerge/>
          </w:tcPr>
          <w:p w:rsidR="0079395D" w:rsidRPr="0079395D" w:rsidRDefault="0079395D" w:rsidP="0079395D">
            <w:pPr>
              <w:spacing w:before="60" w:after="60" w:line="240" w:lineRule="atLeast"/>
              <w:jc w:val="center"/>
              <w:rPr>
                <w:sz w:val="22"/>
                <w:szCs w:val="22"/>
              </w:rPr>
            </w:pPr>
          </w:p>
        </w:tc>
        <w:tc>
          <w:tcPr>
            <w:tcW w:w="233" w:type="pct"/>
          </w:tcPr>
          <w:p w:rsidR="0079395D" w:rsidRPr="0079395D" w:rsidRDefault="0079395D" w:rsidP="0079395D">
            <w:pPr>
              <w:spacing w:before="60" w:after="60" w:line="240" w:lineRule="atLeast"/>
              <w:jc w:val="center"/>
              <w:rPr>
                <w:sz w:val="22"/>
                <w:szCs w:val="22"/>
              </w:rPr>
            </w:pPr>
            <w:r w:rsidRPr="0079395D">
              <w:rPr>
                <w:sz w:val="22"/>
                <w:szCs w:val="22"/>
              </w:rPr>
              <w:t>янв.</w:t>
            </w:r>
          </w:p>
        </w:tc>
        <w:tc>
          <w:tcPr>
            <w:tcW w:w="248" w:type="pct"/>
          </w:tcPr>
          <w:p w:rsidR="0079395D" w:rsidRPr="0079395D" w:rsidRDefault="0079395D" w:rsidP="0079395D">
            <w:pPr>
              <w:spacing w:before="60" w:after="60" w:line="240" w:lineRule="atLeast"/>
              <w:jc w:val="center"/>
              <w:rPr>
                <w:sz w:val="22"/>
                <w:szCs w:val="22"/>
              </w:rPr>
            </w:pPr>
            <w:r w:rsidRPr="0079395D">
              <w:rPr>
                <w:sz w:val="22"/>
                <w:szCs w:val="22"/>
              </w:rPr>
              <w:t>фев.</w:t>
            </w:r>
          </w:p>
        </w:tc>
        <w:tc>
          <w:tcPr>
            <w:tcW w:w="245" w:type="pct"/>
          </w:tcPr>
          <w:p w:rsidR="0079395D" w:rsidRPr="0079395D" w:rsidRDefault="0079395D" w:rsidP="0079395D">
            <w:pPr>
              <w:spacing w:before="60" w:after="60" w:line="240" w:lineRule="atLeast"/>
              <w:jc w:val="center"/>
              <w:rPr>
                <w:sz w:val="22"/>
                <w:szCs w:val="22"/>
              </w:rPr>
            </w:pPr>
            <w:r w:rsidRPr="0079395D">
              <w:rPr>
                <w:sz w:val="22"/>
                <w:szCs w:val="22"/>
              </w:rPr>
              <w:t>март</w:t>
            </w:r>
          </w:p>
        </w:tc>
        <w:tc>
          <w:tcPr>
            <w:tcW w:w="295" w:type="pct"/>
          </w:tcPr>
          <w:p w:rsidR="0079395D" w:rsidRPr="0079395D" w:rsidRDefault="0079395D" w:rsidP="0079395D">
            <w:pPr>
              <w:spacing w:before="60" w:after="60" w:line="240" w:lineRule="atLeast"/>
              <w:jc w:val="center"/>
              <w:rPr>
                <w:sz w:val="22"/>
                <w:szCs w:val="22"/>
              </w:rPr>
            </w:pPr>
            <w:r w:rsidRPr="0079395D">
              <w:rPr>
                <w:sz w:val="22"/>
                <w:szCs w:val="22"/>
              </w:rPr>
              <w:t>апр.</w:t>
            </w:r>
          </w:p>
        </w:tc>
        <w:tc>
          <w:tcPr>
            <w:tcW w:w="192" w:type="pct"/>
          </w:tcPr>
          <w:p w:rsidR="0079395D" w:rsidRPr="0079395D" w:rsidRDefault="0079395D" w:rsidP="0079395D">
            <w:pPr>
              <w:spacing w:before="60" w:after="60" w:line="240" w:lineRule="atLeast"/>
              <w:jc w:val="center"/>
              <w:rPr>
                <w:sz w:val="22"/>
                <w:szCs w:val="22"/>
              </w:rPr>
            </w:pPr>
            <w:r w:rsidRPr="0079395D">
              <w:rPr>
                <w:sz w:val="22"/>
                <w:szCs w:val="22"/>
              </w:rPr>
              <w:t>май</w:t>
            </w:r>
          </w:p>
        </w:tc>
        <w:tc>
          <w:tcPr>
            <w:tcW w:w="253" w:type="pct"/>
          </w:tcPr>
          <w:p w:rsidR="0079395D" w:rsidRPr="0079395D" w:rsidRDefault="0079395D" w:rsidP="0079395D">
            <w:pPr>
              <w:spacing w:before="60" w:after="60" w:line="240" w:lineRule="atLeast"/>
              <w:jc w:val="center"/>
              <w:rPr>
                <w:sz w:val="22"/>
                <w:szCs w:val="22"/>
              </w:rPr>
            </w:pPr>
            <w:r w:rsidRPr="0079395D">
              <w:rPr>
                <w:sz w:val="22"/>
                <w:szCs w:val="22"/>
              </w:rPr>
              <w:t>июнь</w:t>
            </w:r>
          </w:p>
        </w:tc>
        <w:tc>
          <w:tcPr>
            <w:tcW w:w="255" w:type="pct"/>
          </w:tcPr>
          <w:p w:rsidR="0079395D" w:rsidRPr="0079395D" w:rsidRDefault="0079395D" w:rsidP="0079395D">
            <w:pPr>
              <w:spacing w:before="60" w:after="60" w:line="240" w:lineRule="atLeast"/>
              <w:jc w:val="center"/>
              <w:rPr>
                <w:sz w:val="22"/>
                <w:szCs w:val="22"/>
              </w:rPr>
            </w:pPr>
            <w:r w:rsidRPr="0079395D">
              <w:rPr>
                <w:sz w:val="22"/>
                <w:szCs w:val="22"/>
              </w:rPr>
              <w:t>июль</w:t>
            </w:r>
          </w:p>
        </w:tc>
        <w:tc>
          <w:tcPr>
            <w:tcW w:w="208" w:type="pct"/>
          </w:tcPr>
          <w:p w:rsidR="0079395D" w:rsidRPr="0079395D" w:rsidRDefault="0079395D" w:rsidP="0079395D">
            <w:pPr>
              <w:spacing w:before="60" w:after="60" w:line="240" w:lineRule="atLeast"/>
              <w:jc w:val="center"/>
              <w:rPr>
                <w:sz w:val="22"/>
                <w:szCs w:val="22"/>
              </w:rPr>
            </w:pPr>
            <w:r w:rsidRPr="0079395D">
              <w:rPr>
                <w:sz w:val="22"/>
                <w:szCs w:val="22"/>
              </w:rPr>
              <w:t>авг.</w:t>
            </w:r>
          </w:p>
        </w:tc>
        <w:tc>
          <w:tcPr>
            <w:tcW w:w="205" w:type="pct"/>
          </w:tcPr>
          <w:p w:rsidR="0079395D" w:rsidRPr="0079395D" w:rsidRDefault="0079395D" w:rsidP="0079395D">
            <w:pPr>
              <w:spacing w:before="60" w:after="60" w:line="240" w:lineRule="atLeast"/>
              <w:jc w:val="center"/>
              <w:rPr>
                <w:sz w:val="22"/>
                <w:szCs w:val="22"/>
              </w:rPr>
            </w:pPr>
            <w:r w:rsidRPr="0079395D">
              <w:rPr>
                <w:sz w:val="22"/>
                <w:szCs w:val="22"/>
              </w:rPr>
              <w:t>сен.</w:t>
            </w:r>
          </w:p>
        </w:tc>
        <w:tc>
          <w:tcPr>
            <w:tcW w:w="206" w:type="pct"/>
          </w:tcPr>
          <w:p w:rsidR="0079395D" w:rsidRPr="0079395D" w:rsidRDefault="0079395D" w:rsidP="0079395D">
            <w:pPr>
              <w:spacing w:before="60" w:after="60" w:line="240" w:lineRule="atLeast"/>
              <w:jc w:val="center"/>
              <w:rPr>
                <w:sz w:val="22"/>
                <w:szCs w:val="22"/>
              </w:rPr>
            </w:pPr>
            <w:r w:rsidRPr="0079395D">
              <w:rPr>
                <w:sz w:val="22"/>
                <w:szCs w:val="22"/>
              </w:rPr>
              <w:t>окт.</w:t>
            </w:r>
          </w:p>
        </w:tc>
        <w:tc>
          <w:tcPr>
            <w:tcW w:w="309" w:type="pct"/>
            <w:tcBorders>
              <w:bottom w:val="single" w:sz="4" w:space="0" w:color="auto"/>
            </w:tcBorders>
          </w:tcPr>
          <w:p w:rsidR="0079395D" w:rsidRPr="0079395D" w:rsidRDefault="0079395D" w:rsidP="0079395D">
            <w:pPr>
              <w:spacing w:before="60" w:after="60" w:line="240" w:lineRule="atLeast"/>
              <w:jc w:val="center"/>
              <w:rPr>
                <w:sz w:val="22"/>
                <w:szCs w:val="22"/>
              </w:rPr>
            </w:pPr>
            <w:r w:rsidRPr="0079395D">
              <w:rPr>
                <w:sz w:val="22"/>
                <w:szCs w:val="22"/>
              </w:rPr>
              <w:t>ноя.</w:t>
            </w:r>
          </w:p>
        </w:tc>
        <w:tc>
          <w:tcPr>
            <w:tcW w:w="375" w:type="pct"/>
            <w:vMerge/>
            <w:tcBorders>
              <w:bottom w:val="single" w:sz="4" w:space="0" w:color="auto"/>
            </w:tcBorders>
          </w:tcPr>
          <w:p w:rsidR="0079395D" w:rsidRPr="0079395D" w:rsidRDefault="0079395D" w:rsidP="0079395D">
            <w:pPr>
              <w:spacing w:before="60" w:after="60" w:line="240" w:lineRule="atLeast"/>
              <w:jc w:val="center"/>
              <w:rPr>
                <w:sz w:val="22"/>
                <w:szCs w:val="22"/>
              </w:rPr>
            </w:pPr>
          </w:p>
        </w:tc>
      </w:tr>
      <w:tr w:rsidR="0079395D" w:rsidRPr="0079395D" w:rsidTr="00E31BB6">
        <w:trPr>
          <w:trHeight w:val="204"/>
        </w:trPr>
        <w:tc>
          <w:tcPr>
            <w:tcW w:w="259" w:type="pct"/>
          </w:tcPr>
          <w:p w:rsidR="0079395D" w:rsidRPr="0079395D" w:rsidRDefault="0079395D" w:rsidP="003C2F10">
            <w:pPr>
              <w:spacing w:before="60" w:after="60"/>
              <w:jc w:val="center"/>
              <w:rPr>
                <w:sz w:val="22"/>
                <w:szCs w:val="22"/>
              </w:rPr>
            </w:pPr>
            <w:r w:rsidRPr="0079395D">
              <w:rPr>
                <w:sz w:val="22"/>
                <w:szCs w:val="22"/>
              </w:rPr>
              <w:t>1</w:t>
            </w:r>
          </w:p>
        </w:tc>
        <w:tc>
          <w:tcPr>
            <w:tcW w:w="1191" w:type="pct"/>
          </w:tcPr>
          <w:p w:rsidR="0079395D" w:rsidRPr="0079395D" w:rsidRDefault="0079395D" w:rsidP="0079395D">
            <w:pPr>
              <w:spacing w:before="60" w:after="60"/>
              <w:jc w:val="center"/>
              <w:rPr>
                <w:sz w:val="22"/>
                <w:szCs w:val="22"/>
              </w:rPr>
            </w:pPr>
            <w:r w:rsidRPr="0079395D">
              <w:rPr>
                <w:sz w:val="22"/>
                <w:szCs w:val="22"/>
              </w:rPr>
              <w:t>2</w:t>
            </w:r>
          </w:p>
        </w:tc>
        <w:tc>
          <w:tcPr>
            <w:tcW w:w="525" w:type="pct"/>
          </w:tcPr>
          <w:p w:rsidR="0079395D" w:rsidRPr="0079395D" w:rsidRDefault="0079395D" w:rsidP="0079395D">
            <w:pPr>
              <w:spacing w:before="60" w:after="60"/>
              <w:jc w:val="center"/>
              <w:rPr>
                <w:sz w:val="22"/>
                <w:szCs w:val="22"/>
              </w:rPr>
            </w:pPr>
            <w:r w:rsidRPr="0079395D">
              <w:rPr>
                <w:sz w:val="22"/>
                <w:szCs w:val="22"/>
              </w:rPr>
              <w:t>3</w:t>
            </w:r>
          </w:p>
        </w:tc>
        <w:tc>
          <w:tcPr>
            <w:tcW w:w="233" w:type="pct"/>
          </w:tcPr>
          <w:p w:rsidR="0079395D" w:rsidRPr="0079395D" w:rsidRDefault="0079395D" w:rsidP="0079395D">
            <w:pPr>
              <w:spacing w:before="60" w:after="60"/>
              <w:jc w:val="center"/>
              <w:rPr>
                <w:sz w:val="22"/>
                <w:szCs w:val="22"/>
              </w:rPr>
            </w:pPr>
            <w:r w:rsidRPr="0079395D">
              <w:rPr>
                <w:sz w:val="22"/>
                <w:szCs w:val="22"/>
              </w:rPr>
              <w:t>4</w:t>
            </w:r>
          </w:p>
        </w:tc>
        <w:tc>
          <w:tcPr>
            <w:tcW w:w="248" w:type="pct"/>
          </w:tcPr>
          <w:p w:rsidR="0079395D" w:rsidRPr="0079395D" w:rsidRDefault="0079395D" w:rsidP="0079395D">
            <w:pPr>
              <w:spacing w:before="60" w:after="60"/>
              <w:jc w:val="center"/>
              <w:rPr>
                <w:sz w:val="22"/>
                <w:szCs w:val="22"/>
              </w:rPr>
            </w:pPr>
            <w:r w:rsidRPr="0079395D">
              <w:rPr>
                <w:sz w:val="22"/>
                <w:szCs w:val="22"/>
              </w:rPr>
              <w:t>5</w:t>
            </w:r>
          </w:p>
        </w:tc>
        <w:tc>
          <w:tcPr>
            <w:tcW w:w="245" w:type="pct"/>
          </w:tcPr>
          <w:p w:rsidR="0079395D" w:rsidRPr="0079395D" w:rsidRDefault="0079395D" w:rsidP="0079395D">
            <w:pPr>
              <w:spacing w:before="60" w:after="60"/>
              <w:jc w:val="center"/>
              <w:rPr>
                <w:sz w:val="22"/>
                <w:szCs w:val="22"/>
              </w:rPr>
            </w:pPr>
            <w:r w:rsidRPr="0079395D">
              <w:rPr>
                <w:sz w:val="22"/>
                <w:szCs w:val="22"/>
              </w:rPr>
              <w:t>6</w:t>
            </w:r>
          </w:p>
        </w:tc>
        <w:tc>
          <w:tcPr>
            <w:tcW w:w="295" w:type="pct"/>
          </w:tcPr>
          <w:p w:rsidR="0079395D" w:rsidRPr="0079395D" w:rsidRDefault="0079395D" w:rsidP="0079395D">
            <w:pPr>
              <w:spacing w:before="60" w:after="60"/>
              <w:jc w:val="center"/>
              <w:rPr>
                <w:sz w:val="22"/>
                <w:szCs w:val="22"/>
              </w:rPr>
            </w:pPr>
            <w:r w:rsidRPr="0079395D">
              <w:rPr>
                <w:sz w:val="22"/>
                <w:szCs w:val="22"/>
              </w:rPr>
              <w:t>7</w:t>
            </w:r>
          </w:p>
        </w:tc>
        <w:tc>
          <w:tcPr>
            <w:tcW w:w="192" w:type="pct"/>
          </w:tcPr>
          <w:p w:rsidR="0079395D" w:rsidRPr="0079395D" w:rsidRDefault="0079395D" w:rsidP="0079395D">
            <w:pPr>
              <w:spacing w:before="60" w:after="60"/>
              <w:jc w:val="center"/>
              <w:rPr>
                <w:sz w:val="22"/>
                <w:szCs w:val="22"/>
              </w:rPr>
            </w:pPr>
            <w:r w:rsidRPr="0079395D">
              <w:rPr>
                <w:sz w:val="22"/>
                <w:szCs w:val="22"/>
              </w:rPr>
              <w:t>8</w:t>
            </w:r>
          </w:p>
        </w:tc>
        <w:tc>
          <w:tcPr>
            <w:tcW w:w="253" w:type="pct"/>
          </w:tcPr>
          <w:p w:rsidR="0079395D" w:rsidRPr="0079395D" w:rsidRDefault="0079395D" w:rsidP="0079395D">
            <w:pPr>
              <w:spacing w:before="60" w:after="60"/>
              <w:jc w:val="center"/>
              <w:rPr>
                <w:sz w:val="22"/>
                <w:szCs w:val="22"/>
              </w:rPr>
            </w:pPr>
            <w:r w:rsidRPr="0079395D">
              <w:rPr>
                <w:sz w:val="22"/>
                <w:szCs w:val="22"/>
              </w:rPr>
              <w:t>9</w:t>
            </w:r>
          </w:p>
        </w:tc>
        <w:tc>
          <w:tcPr>
            <w:tcW w:w="255" w:type="pct"/>
          </w:tcPr>
          <w:p w:rsidR="0079395D" w:rsidRPr="0079395D" w:rsidRDefault="0079395D" w:rsidP="0079395D">
            <w:pPr>
              <w:spacing w:before="60" w:after="60"/>
              <w:jc w:val="center"/>
              <w:rPr>
                <w:sz w:val="22"/>
                <w:szCs w:val="22"/>
              </w:rPr>
            </w:pPr>
            <w:r w:rsidRPr="0079395D">
              <w:rPr>
                <w:sz w:val="22"/>
                <w:szCs w:val="22"/>
              </w:rPr>
              <w:t>10</w:t>
            </w:r>
          </w:p>
        </w:tc>
        <w:tc>
          <w:tcPr>
            <w:tcW w:w="208" w:type="pct"/>
          </w:tcPr>
          <w:p w:rsidR="0079395D" w:rsidRPr="0079395D" w:rsidRDefault="0079395D" w:rsidP="0079395D">
            <w:pPr>
              <w:spacing w:before="60" w:after="60"/>
              <w:jc w:val="center"/>
              <w:rPr>
                <w:sz w:val="22"/>
                <w:szCs w:val="22"/>
              </w:rPr>
            </w:pPr>
            <w:r w:rsidRPr="0079395D">
              <w:rPr>
                <w:sz w:val="22"/>
                <w:szCs w:val="22"/>
              </w:rPr>
              <w:t>11</w:t>
            </w:r>
          </w:p>
        </w:tc>
        <w:tc>
          <w:tcPr>
            <w:tcW w:w="205" w:type="pct"/>
          </w:tcPr>
          <w:p w:rsidR="0079395D" w:rsidRPr="0079395D" w:rsidRDefault="0079395D" w:rsidP="0079395D">
            <w:pPr>
              <w:spacing w:before="60" w:after="60"/>
              <w:jc w:val="center"/>
              <w:rPr>
                <w:sz w:val="22"/>
                <w:szCs w:val="22"/>
              </w:rPr>
            </w:pPr>
            <w:r w:rsidRPr="0079395D">
              <w:rPr>
                <w:sz w:val="22"/>
                <w:szCs w:val="22"/>
              </w:rPr>
              <w:t>12</w:t>
            </w:r>
          </w:p>
        </w:tc>
        <w:tc>
          <w:tcPr>
            <w:tcW w:w="206" w:type="pct"/>
            <w:tcBorders>
              <w:right w:val="single" w:sz="4" w:space="0" w:color="auto"/>
            </w:tcBorders>
          </w:tcPr>
          <w:p w:rsidR="0079395D" w:rsidRPr="0079395D" w:rsidRDefault="0079395D" w:rsidP="0079395D">
            <w:pPr>
              <w:spacing w:before="60" w:after="60"/>
              <w:jc w:val="center"/>
              <w:rPr>
                <w:sz w:val="22"/>
                <w:szCs w:val="22"/>
              </w:rPr>
            </w:pPr>
            <w:r w:rsidRPr="0079395D">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14</w:t>
            </w:r>
          </w:p>
        </w:tc>
        <w:tc>
          <w:tcPr>
            <w:tcW w:w="375"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15</w:t>
            </w:r>
          </w:p>
        </w:tc>
      </w:tr>
      <w:tr w:rsidR="0079395D" w:rsidRPr="0079395D" w:rsidTr="00E31BB6">
        <w:trPr>
          <w:trHeight w:val="386"/>
        </w:trPr>
        <w:tc>
          <w:tcPr>
            <w:tcW w:w="259" w:type="pct"/>
          </w:tcPr>
          <w:p w:rsidR="0079395D" w:rsidRPr="0079395D" w:rsidRDefault="0079395D" w:rsidP="003C2F10">
            <w:pPr>
              <w:spacing w:line="240" w:lineRule="atLeast"/>
              <w:jc w:val="center"/>
              <w:rPr>
                <w:sz w:val="22"/>
                <w:szCs w:val="22"/>
              </w:rPr>
            </w:pPr>
            <w:r w:rsidRPr="0079395D">
              <w:rPr>
                <w:sz w:val="22"/>
                <w:szCs w:val="22"/>
              </w:rPr>
              <w:t>1.</w:t>
            </w:r>
          </w:p>
        </w:tc>
        <w:tc>
          <w:tcPr>
            <w:tcW w:w="4741" w:type="pct"/>
            <w:gridSpan w:val="14"/>
          </w:tcPr>
          <w:p w:rsidR="0079395D" w:rsidRPr="0079395D" w:rsidRDefault="0079395D" w:rsidP="0079395D">
            <w:pPr>
              <w:spacing w:line="240" w:lineRule="atLeast"/>
              <w:rPr>
                <w:sz w:val="22"/>
                <w:szCs w:val="22"/>
              </w:rPr>
            </w:pPr>
            <w:r w:rsidRPr="0079395D">
              <w:rPr>
                <w:sz w:val="22"/>
                <w:szCs w:val="22"/>
              </w:rPr>
              <w:t xml:space="preserve">Цель муниципальной программы </w:t>
            </w:r>
            <w:r w:rsidRPr="0079395D">
              <w:rPr>
                <w:i/>
                <w:sz w:val="22"/>
                <w:szCs w:val="22"/>
              </w:rPr>
              <w:t>«Наименование»</w:t>
            </w:r>
          </w:p>
        </w:tc>
      </w:tr>
      <w:tr w:rsidR="0079395D" w:rsidRPr="0079395D" w:rsidTr="00E31BB6">
        <w:trPr>
          <w:trHeight w:val="386"/>
        </w:trPr>
        <w:tc>
          <w:tcPr>
            <w:tcW w:w="259" w:type="pct"/>
          </w:tcPr>
          <w:p w:rsidR="0079395D" w:rsidRPr="0079395D" w:rsidRDefault="0079395D" w:rsidP="003C2F10">
            <w:pPr>
              <w:spacing w:line="240" w:lineRule="atLeast"/>
              <w:jc w:val="center"/>
              <w:rPr>
                <w:sz w:val="22"/>
                <w:szCs w:val="22"/>
              </w:rPr>
            </w:pPr>
            <w:r w:rsidRPr="0079395D">
              <w:rPr>
                <w:sz w:val="22"/>
                <w:szCs w:val="22"/>
              </w:rPr>
              <w:t>1.1.</w:t>
            </w:r>
          </w:p>
        </w:tc>
        <w:tc>
          <w:tcPr>
            <w:tcW w:w="1191" w:type="pct"/>
          </w:tcPr>
          <w:p w:rsidR="0079395D" w:rsidRPr="0079395D" w:rsidRDefault="0079395D" w:rsidP="0079395D">
            <w:pPr>
              <w:spacing w:line="240" w:lineRule="atLeast"/>
              <w:ind w:left="26"/>
              <w:rPr>
                <w:sz w:val="22"/>
                <w:szCs w:val="22"/>
                <w:u w:color="000000"/>
              </w:rPr>
            </w:pPr>
            <w:r w:rsidRPr="0079395D">
              <w:rPr>
                <w:sz w:val="22"/>
                <w:szCs w:val="22"/>
                <w:u w:color="000000"/>
              </w:rPr>
              <w:t>Наименование показателя</w:t>
            </w:r>
          </w:p>
        </w:tc>
        <w:tc>
          <w:tcPr>
            <w:tcW w:w="525" w:type="pct"/>
          </w:tcPr>
          <w:p w:rsidR="0079395D" w:rsidRPr="0079395D" w:rsidRDefault="0079395D" w:rsidP="0079395D">
            <w:pPr>
              <w:spacing w:line="240" w:lineRule="atLeast"/>
              <w:jc w:val="center"/>
              <w:rPr>
                <w:sz w:val="22"/>
                <w:szCs w:val="22"/>
              </w:rPr>
            </w:pPr>
          </w:p>
        </w:tc>
        <w:tc>
          <w:tcPr>
            <w:tcW w:w="233" w:type="pct"/>
          </w:tcPr>
          <w:p w:rsidR="0079395D" w:rsidRPr="0079395D" w:rsidRDefault="0079395D" w:rsidP="0079395D">
            <w:pPr>
              <w:spacing w:line="240" w:lineRule="atLeast"/>
              <w:rPr>
                <w:sz w:val="22"/>
                <w:szCs w:val="22"/>
                <w:lang w:val="en-US"/>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79395D" w:rsidP="0079395D">
            <w:pPr>
              <w:spacing w:line="240" w:lineRule="atLeast"/>
              <w:rPr>
                <w:sz w:val="22"/>
                <w:szCs w:val="22"/>
              </w:rPr>
            </w:pP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79395D" w:rsidP="0079395D">
            <w:pPr>
              <w:spacing w:line="240" w:lineRule="atLeast"/>
              <w:rPr>
                <w:sz w:val="22"/>
                <w:szCs w:val="22"/>
              </w:rPr>
            </w:pP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79395D" w:rsidP="0079395D">
            <w:pPr>
              <w:spacing w:line="240" w:lineRule="atLeast"/>
              <w:rPr>
                <w:sz w:val="22"/>
                <w:szCs w:val="22"/>
              </w:rPr>
            </w:pP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5" w:type="pct"/>
          </w:tcPr>
          <w:p w:rsidR="0079395D" w:rsidRPr="0079395D" w:rsidRDefault="0079395D" w:rsidP="0079395D">
            <w:pPr>
              <w:spacing w:line="240" w:lineRule="atLeast"/>
              <w:jc w:val="center"/>
              <w:rPr>
                <w:sz w:val="22"/>
                <w:szCs w:val="22"/>
              </w:rPr>
            </w:pPr>
          </w:p>
        </w:tc>
      </w:tr>
      <w:tr w:rsidR="0079395D" w:rsidRPr="0079395D" w:rsidTr="00E31BB6">
        <w:trPr>
          <w:trHeight w:val="386"/>
        </w:trPr>
        <w:tc>
          <w:tcPr>
            <w:tcW w:w="259" w:type="pct"/>
          </w:tcPr>
          <w:p w:rsidR="0079395D" w:rsidRPr="0079395D" w:rsidRDefault="0079395D" w:rsidP="003C2F10">
            <w:pPr>
              <w:jc w:val="center"/>
              <w:rPr>
                <w:sz w:val="22"/>
                <w:szCs w:val="22"/>
                <w:lang w:val="en-US"/>
              </w:rPr>
            </w:pPr>
            <w:r w:rsidRPr="0079395D">
              <w:rPr>
                <w:sz w:val="22"/>
                <w:szCs w:val="22"/>
              </w:rPr>
              <w:t>N</w:t>
            </w:r>
          </w:p>
        </w:tc>
        <w:tc>
          <w:tcPr>
            <w:tcW w:w="1191" w:type="pct"/>
          </w:tcPr>
          <w:p w:rsidR="0079395D" w:rsidRPr="0079395D" w:rsidRDefault="0079395D" w:rsidP="0079395D">
            <w:pPr>
              <w:spacing w:line="240" w:lineRule="atLeast"/>
              <w:ind w:left="26"/>
              <w:rPr>
                <w:sz w:val="22"/>
                <w:szCs w:val="22"/>
                <w:u w:color="000000"/>
              </w:rPr>
            </w:pPr>
          </w:p>
        </w:tc>
        <w:tc>
          <w:tcPr>
            <w:tcW w:w="525" w:type="pct"/>
          </w:tcPr>
          <w:p w:rsidR="0079395D" w:rsidRPr="0079395D" w:rsidRDefault="0079395D" w:rsidP="0079395D">
            <w:pPr>
              <w:spacing w:line="240" w:lineRule="atLeast"/>
              <w:jc w:val="center"/>
              <w:rPr>
                <w:sz w:val="22"/>
                <w:szCs w:val="22"/>
              </w:rPr>
            </w:pPr>
          </w:p>
        </w:tc>
        <w:tc>
          <w:tcPr>
            <w:tcW w:w="233" w:type="pct"/>
          </w:tcPr>
          <w:p w:rsidR="0079395D" w:rsidRPr="0079395D" w:rsidRDefault="0079395D" w:rsidP="0079395D">
            <w:pPr>
              <w:spacing w:line="240" w:lineRule="atLeast"/>
              <w:rPr>
                <w:sz w:val="22"/>
                <w:szCs w:val="22"/>
                <w:lang w:val="en-US"/>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79395D" w:rsidP="0079395D">
            <w:pPr>
              <w:spacing w:line="240" w:lineRule="atLeast"/>
              <w:rPr>
                <w:sz w:val="22"/>
                <w:szCs w:val="22"/>
              </w:rPr>
            </w:pP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79395D" w:rsidP="0079395D">
            <w:pPr>
              <w:spacing w:line="240" w:lineRule="atLeast"/>
              <w:rPr>
                <w:sz w:val="22"/>
                <w:szCs w:val="22"/>
              </w:rPr>
            </w:pP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79395D" w:rsidP="0079395D">
            <w:pPr>
              <w:spacing w:line="240" w:lineRule="atLeast"/>
              <w:rPr>
                <w:sz w:val="22"/>
                <w:szCs w:val="22"/>
              </w:rPr>
            </w:pP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5" w:type="pct"/>
          </w:tcPr>
          <w:p w:rsidR="0079395D" w:rsidRPr="0079395D" w:rsidRDefault="0079395D" w:rsidP="0079395D">
            <w:pPr>
              <w:spacing w:line="240" w:lineRule="atLeast"/>
              <w:jc w:val="center"/>
              <w:rPr>
                <w:sz w:val="22"/>
                <w:szCs w:val="22"/>
              </w:rPr>
            </w:pPr>
          </w:p>
        </w:tc>
      </w:tr>
      <w:tr w:rsidR="0079395D" w:rsidRPr="0079395D" w:rsidTr="00E31BB6">
        <w:trPr>
          <w:trHeight w:val="386"/>
        </w:trPr>
        <w:tc>
          <w:tcPr>
            <w:tcW w:w="259" w:type="pct"/>
          </w:tcPr>
          <w:p w:rsidR="0079395D" w:rsidRPr="0079395D" w:rsidRDefault="0079395D" w:rsidP="003C2F10">
            <w:pPr>
              <w:jc w:val="center"/>
              <w:rPr>
                <w:sz w:val="22"/>
                <w:szCs w:val="22"/>
                <w:lang w:val="en-US"/>
              </w:rPr>
            </w:pPr>
            <w:r w:rsidRPr="0079395D">
              <w:rPr>
                <w:sz w:val="22"/>
                <w:szCs w:val="22"/>
              </w:rPr>
              <w:t>N .1</w:t>
            </w:r>
          </w:p>
        </w:tc>
        <w:tc>
          <w:tcPr>
            <w:tcW w:w="1191" w:type="pct"/>
          </w:tcPr>
          <w:p w:rsidR="0079395D" w:rsidRPr="0079395D" w:rsidRDefault="0079395D" w:rsidP="0079395D">
            <w:pPr>
              <w:spacing w:line="240" w:lineRule="atLeast"/>
              <w:ind w:left="26"/>
              <w:rPr>
                <w:sz w:val="22"/>
                <w:szCs w:val="22"/>
                <w:u w:color="000000"/>
              </w:rPr>
            </w:pPr>
          </w:p>
        </w:tc>
        <w:tc>
          <w:tcPr>
            <w:tcW w:w="525" w:type="pct"/>
          </w:tcPr>
          <w:p w:rsidR="0079395D" w:rsidRPr="0079395D" w:rsidRDefault="0079395D" w:rsidP="0079395D">
            <w:pPr>
              <w:spacing w:line="240" w:lineRule="atLeast"/>
              <w:jc w:val="center"/>
              <w:rPr>
                <w:sz w:val="22"/>
                <w:szCs w:val="22"/>
              </w:rPr>
            </w:pPr>
          </w:p>
        </w:tc>
        <w:tc>
          <w:tcPr>
            <w:tcW w:w="233" w:type="pct"/>
          </w:tcPr>
          <w:p w:rsidR="0079395D" w:rsidRPr="0079395D" w:rsidRDefault="0079395D" w:rsidP="0079395D">
            <w:pPr>
              <w:spacing w:line="240" w:lineRule="atLeast"/>
              <w:rPr>
                <w:sz w:val="22"/>
                <w:szCs w:val="22"/>
                <w:lang w:val="en-US"/>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79395D" w:rsidP="0079395D">
            <w:pPr>
              <w:spacing w:line="240" w:lineRule="atLeast"/>
              <w:rPr>
                <w:sz w:val="22"/>
                <w:szCs w:val="22"/>
              </w:rPr>
            </w:pP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79395D" w:rsidP="0079395D">
            <w:pPr>
              <w:spacing w:line="240" w:lineRule="atLeast"/>
              <w:rPr>
                <w:sz w:val="22"/>
                <w:szCs w:val="22"/>
              </w:rPr>
            </w:pP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79395D" w:rsidP="0079395D">
            <w:pPr>
              <w:spacing w:line="240" w:lineRule="atLeast"/>
              <w:rPr>
                <w:sz w:val="22"/>
                <w:szCs w:val="22"/>
              </w:rPr>
            </w:pP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5" w:type="pct"/>
          </w:tcPr>
          <w:p w:rsidR="0079395D" w:rsidRPr="0079395D" w:rsidRDefault="0079395D" w:rsidP="0079395D">
            <w:pPr>
              <w:spacing w:line="240" w:lineRule="atLeast"/>
              <w:jc w:val="center"/>
              <w:rPr>
                <w:sz w:val="22"/>
                <w:szCs w:val="22"/>
              </w:rPr>
            </w:pPr>
          </w:p>
        </w:tc>
      </w:tr>
    </w:tbl>
    <w:p w:rsidR="0079395D" w:rsidRDefault="0079395D" w:rsidP="0079395D">
      <w:pPr>
        <w:rPr>
          <w:sz w:val="24"/>
          <w:szCs w:val="24"/>
        </w:rPr>
      </w:pPr>
    </w:p>
    <w:p w:rsidR="00E8642B" w:rsidRDefault="00E8642B" w:rsidP="0079395D">
      <w:pPr>
        <w:rPr>
          <w:sz w:val="24"/>
          <w:szCs w:val="24"/>
        </w:rPr>
      </w:pPr>
    </w:p>
    <w:p w:rsidR="00E8642B" w:rsidRDefault="00E8642B" w:rsidP="0079395D">
      <w:pPr>
        <w:rPr>
          <w:sz w:val="24"/>
          <w:szCs w:val="24"/>
        </w:rPr>
      </w:pPr>
    </w:p>
    <w:p w:rsidR="00E8642B" w:rsidRPr="0079395D" w:rsidRDefault="00E8642B" w:rsidP="0079395D">
      <w:pPr>
        <w:rPr>
          <w:sz w:val="24"/>
          <w:szCs w:val="24"/>
        </w:rPr>
      </w:pPr>
    </w:p>
    <w:p w:rsidR="0079395D" w:rsidRPr="0079395D" w:rsidRDefault="0079395D" w:rsidP="0079395D">
      <w:pPr>
        <w:jc w:val="center"/>
        <w:rPr>
          <w:sz w:val="24"/>
          <w:szCs w:val="24"/>
        </w:rPr>
      </w:pPr>
      <w:r w:rsidRPr="0079395D">
        <w:rPr>
          <w:sz w:val="24"/>
          <w:szCs w:val="24"/>
        </w:rPr>
        <w:t xml:space="preserve">4. Структура муниципальной программы </w:t>
      </w:r>
    </w:p>
    <w:p w:rsidR="0079395D" w:rsidRPr="0079395D" w:rsidRDefault="0079395D" w:rsidP="0079395D">
      <w:pPr>
        <w:autoSpaceDE w:val="0"/>
        <w:autoSpaceDN w:val="0"/>
        <w:adjustRightInd w:val="0"/>
        <w:ind w:firstLine="709"/>
        <w:jc w:val="right"/>
        <w:rPr>
          <w:rFonts w:eastAsia="Calibri"/>
        </w:rPr>
      </w:pPr>
    </w:p>
    <w:tbl>
      <w:tblPr>
        <w:tblW w:w="15730" w:type="dxa"/>
        <w:tblLook w:val="01E0" w:firstRow="1" w:lastRow="1" w:firstColumn="1" w:lastColumn="1" w:noHBand="0" w:noVBand="0"/>
      </w:tblPr>
      <w:tblGrid>
        <w:gridCol w:w="858"/>
        <w:gridCol w:w="6697"/>
        <w:gridCol w:w="4350"/>
        <w:gridCol w:w="2978"/>
        <w:gridCol w:w="847"/>
      </w:tblGrid>
      <w:tr w:rsidR="0079395D" w:rsidRPr="0079395D" w:rsidTr="00E31BB6">
        <w:trPr>
          <w:gridAfter w:val="1"/>
          <w:wAfter w:w="851" w:type="dxa"/>
          <w:trHeight w:val="491"/>
        </w:trPr>
        <w:tc>
          <w:tcPr>
            <w:tcW w:w="797" w:type="dxa"/>
            <w:tcBorders>
              <w:top w:val="single" w:sz="4" w:space="0" w:color="auto"/>
              <w:left w:val="single" w:sz="4" w:space="0" w:color="auto"/>
              <w:bottom w:val="single" w:sz="4" w:space="0" w:color="auto"/>
              <w:right w:val="single" w:sz="4" w:space="0" w:color="auto"/>
            </w:tcBorders>
          </w:tcPr>
          <w:p w:rsidR="003C2F10" w:rsidRDefault="0079395D" w:rsidP="0079395D">
            <w:pPr>
              <w:jc w:val="center"/>
              <w:rPr>
                <w:sz w:val="22"/>
                <w:szCs w:val="22"/>
              </w:rPr>
            </w:pPr>
            <w:r w:rsidRPr="0079395D">
              <w:rPr>
                <w:sz w:val="22"/>
                <w:szCs w:val="22"/>
              </w:rPr>
              <w:t xml:space="preserve">№ </w:t>
            </w:r>
          </w:p>
          <w:p w:rsidR="0079395D" w:rsidRPr="0079395D" w:rsidRDefault="0079395D" w:rsidP="0079395D">
            <w:pPr>
              <w:jc w:val="center"/>
              <w:rPr>
                <w:sz w:val="22"/>
                <w:szCs w:val="22"/>
              </w:rPr>
            </w:pPr>
            <w:r w:rsidRPr="0079395D">
              <w:rPr>
                <w:sz w:val="22"/>
                <w:szCs w:val="22"/>
              </w:rPr>
              <w:t>п/п</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Задачи структурного элемента</w:t>
            </w:r>
            <w:r w:rsidRPr="0079395D">
              <w:rPr>
                <w:sz w:val="22"/>
                <w:szCs w:val="22"/>
                <w:vertAlign w:val="superscript"/>
              </w:rPr>
              <w:footnoteReference w:id="12"/>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Краткое описание ожидаемых эффектов от реализации задачи структурного элемента</w:t>
            </w:r>
            <w:r w:rsidRPr="0079395D">
              <w:rPr>
                <w:sz w:val="22"/>
                <w:szCs w:val="22"/>
                <w:vertAlign w:val="superscript"/>
              </w:rPr>
              <w:footnoteReference w:id="13"/>
            </w: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Связь</w:t>
            </w:r>
          </w:p>
          <w:p w:rsidR="0079395D" w:rsidRPr="0079395D" w:rsidRDefault="0079395D" w:rsidP="0079395D">
            <w:pPr>
              <w:jc w:val="center"/>
              <w:rPr>
                <w:sz w:val="22"/>
                <w:szCs w:val="22"/>
              </w:rPr>
            </w:pPr>
            <w:r w:rsidRPr="0079395D">
              <w:rPr>
                <w:sz w:val="22"/>
                <w:szCs w:val="22"/>
              </w:rPr>
              <w:t>с показателями</w:t>
            </w:r>
            <w:r w:rsidRPr="0079395D">
              <w:rPr>
                <w:sz w:val="22"/>
                <w:szCs w:val="22"/>
                <w:vertAlign w:val="superscript"/>
              </w:rPr>
              <w:footnoteReference w:id="14"/>
            </w:r>
          </w:p>
        </w:tc>
      </w:tr>
      <w:tr w:rsidR="0079395D" w:rsidRPr="0079395D" w:rsidTr="00E31BB6">
        <w:trPr>
          <w:gridAfter w:val="1"/>
          <w:wAfter w:w="851" w:type="dxa"/>
          <w:trHeight w:val="271"/>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2</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3</w:t>
            </w: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4</w:t>
            </w:r>
          </w:p>
        </w:tc>
      </w:tr>
      <w:tr w:rsidR="0079395D" w:rsidRPr="0079395D" w:rsidTr="00E31BB6">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14082"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Подпрограмма «</w:t>
            </w:r>
            <w:r w:rsidRPr="0079395D">
              <w:rPr>
                <w:i/>
                <w:sz w:val="22"/>
                <w:szCs w:val="22"/>
              </w:rPr>
              <w:t>Наименование</w:t>
            </w:r>
            <w:r w:rsidRPr="0079395D">
              <w:rPr>
                <w:sz w:val="22"/>
                <w:szCs w:val="22"/>
              </w:rPr>
              <w:t>»</w:t>
            </w:r>
            <w:r w:rsidRPr="0079395D">
              <w:rPr>
                <w:sz w:val="22"/>
                <w:szCs w:val="22"/>
                <w:vertAlign w:val="superscript"/>
              </w:rPr>
              <w:footnoteReference w:id="15"/>
            </w:r>
          </w:p>
        </w:tc>
      </w:tr>
      <w:tr w:rsidR="0079395D" w:rsidRPr="0079395D" w:rsidTr="00E31BB6">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w:t>
            </w:r>
          </w:p>
        </w:tc>
        <w:tc>
          <w:tcPr>
            <w:tcW w:w="14082"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Региональный проект «</w:t>
            </w:r>
            <w:r w:rsidRPr="0079395D">
              <w:rPr>
                <w:i/>
                <w:sz w:val="22"/>
                <w:szCs w:val="22"/>
              </w:rPr>
              <w:t>Наименование</w:t>
            </w:r>
            <w:r w:rsidRPr="0079395D">
              <w:rPr>
                <w:sz w:val="22"/>
                <w:szCs w:val="22"/>
              </w:rPr>
              <w:t>»</w:t>
            </w:r>
            <w:r w:rsidRPr="0079395D">
              <w:rPr>
                <w:sz w:val="22"/>
                <w:szCs w:val="22"/>
                <w:vertAlign w:val="superscript"/>
              </w:rPr>
              <w:footnoteReference w:id="16"/>
            </w:r>
          </w:p>
        </w:tc>
      </w:tr>
      <w:tr w:rsidR="0079395D" w:rsidRPr="0079395D" w:rsidTr="00E31BB6">
        <w:trPr>
          <w:gridAfter w:val="1"/>
          <w:wAfter w:w="851" w:type="dxa"/>
          <w:trHeight w:val="343"/>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наименование структурного подразделения администрации </w:t>
            </w:r>
            <w:r w:rsidR="008B4E48">
              <w:rPr>
                <w:sz w:val="22"/>
                <w:szCs w:val="22"/>
              </w:rPr>
              <w:t xml:space="preserve"> поселения </w:t>
            </w:r>
            <w:r w:rsidRPr="0079395D">
              <w:rPr>
                <w:sz w:val="22"/>
                <w:szCs w:val="22"/>
              </w:rPr>
              <w:t xml:space="preserve">, муниципального учреждения </w:t>
            </w:r>
            <w:r w:rsidR="008B4E48">
              <w:rPr>
                <w:sz w:val="22"/>
                <w:szCs w:val="22"/>
              </w:rPr>
              <w:t xml:space="preserve"> поселения </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79395D" w:rsidRPr="0079395D" w:rsidRDefault="003C2F10" w:rsidP="0079395D">
            <w:pPr>
              <w:jc w:val="center"/>
              <w:rPr>
                <w:sz w:val="22"/>
                <w:szCs w:val="22"/>
              </w:rPr>
            </w:pPr>
            <w:r>
              <w:rPr>
                <w:sz w:val="22"/>
                <w:szCs w:val="22"/>
              </w:rPr>
              <w:t>Срок реализации</w:t>
            </w:r>
            <w:r w:rsidR="0079395D" w:rsidRPr="0079395D">
              <w:rPr>
                <w:sz w:val="22"/>
                <w:szCs w:val="22"/>
              </w:rPr>
              <w:t xml:space="preserve"> (год начала и год окончания)</w:t>
            </w: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1.1.1</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1.1.2</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rPr>
              <w:t>Задача</w:t>
            </w:r>
            <w:r w:rsidRPr="0079395D">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79395D">
              <w:rPr>
                <w:sz w:val="22"/>
                <w:szCs w:val="22"/>
              </w:rPr>
              <w:t>1.</w:t>
            </w:r>
            <w:r w:rsidRPr="0079395D">
              <w:rPr>
                <w:sz w:val="22"/>
                <w:szCs w:val="22"/>
                <w:lang w:val="en-US"/>
              </w:rPr>
              <w:t>N</w:t>
            </w:r>
          </w:p>
        </w:tc>
        <w:tc>
          <w:tcPr>
            <w:tcW w:w="14082" w:type="dxa"/>
            <w:gridSpan w:val="3"/>
            <w:tcBorders>
              <w:top w:val="single" w:sz="4" w:space="0" w:color="auto"/>
              <w:left w:val="single" w:sz="4" w:space="0" w:color="auto"/>
              <w:bottom w:val="single" w:sz="4" w:space="0" w:color="auto"/>
              <w:right w:val="single" w:sz="4" w:space="0" w:color="auto"/>
            </w:tcBorders>
          </w:tcPr>
          <w:p w:rsidR="0079395D" w:rsidRPr="0079395D" w:rsidRDefault="003C2F10" w:rsidP="0079395D">
            <w:pPr>
              <w:jc w:val="center"/>
              <w:rPr>
                <w:sz w:val="22"/>
                <w:szCs w:val="22"/>
              </w:rPr>
            </w:pPr>
            <w:r>
              <w:rPr>
                <w:sz w:val="22"/>
                <w:szCs w:val="22"/>
              </w:rPr>
              <w:t xml:space="preserve">Муниципальный </w:t>
            </w:r>
            <w:r w:rsidR="0079395D" w:rsidRPr="0079395D">
              <w:rPr>
                <w:sz w:val="22"/>
                <w:szCs w:val="22"/>
              </w:rPr>
              <w:t>проект «</w:t>
            </w:r>
            <w:r w:rsidR="0079395D" w:rsidRPr="0079395D">
              <w:rPr>
                <w:i/>
                <w:sz w:val="22"/>
                <w:szCs w:val="22"/>
              </w:rPr>
              <w:t>Наименование</w:t>
            </w:r>
            <w:r w:rsidR="0079395D" w:rsidRPr="0079395D">
              <w:rPr>
                <w:sz w:val="22"/>
                <w:szCs w:val="22"/>
              </w:rPr>
              <w:t>»</w:t>
            </w:r>
            <w:r w:rsidR="0079395D" w:rsidRPr="0079395D">
              <w:rPr>
                <w:sz w:val="22"/>
                <w:szCs w:val="22"/>
                <w:vertAlign w:val="superscript"/>
              </w:rPr>
              <w:t xml:space="preserve"> 16</w:t>
            </w: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наименование структурного подразделения администрации </w:t>
            </w:r>
            <w:r w:rsidR="008B4E48">
              <w:rPr>
                <w:sz w:val="22"/>
                <w:szCs w:val="22"/>
              </w:rPr>
              <w:t xml:space="preserve"> поселения </w:t>
            </w:r>
            <w:r w:rsidRPr="0079395D">
              <w:rPr>
                <w:sz w:val="22"/>
                <w:szCs w:val="22"/>
              </w:rPr>
              <w:t xml:space="preserve">, муниципального учреждения </w:t>
            </w:r>
            <w:r w:rsidR="008B4E48">
              <w:rPr>
                <w:sz w:val="22"/>
                <w:szCs w:val="22"/>
              </w:rPr>
              <w:t xml:space="preserve"> поселения </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79395D" w:rsidRPr="0079395D" w:rsidRDefault="003C2F10" w:rsidP="0079395D">
            <w:pPr>
              <w:jc w:val="center"/>
              <w:rPr>
                <w:sz w:val="22"/>
                <w:szCs w:val="22"/>
              </w:rPr>
            </w:pPr>
            <w:r>
              <w:rPr>
                <w:sz w:val="22"/>
                <w:szCs w:val="22"/>
              </w:rPr>
              <w:t xml:space="preserve">Срок реализации </w:t>
            </w:r>
            <w:r w:rsidR="0079395D" w:rsidRPr="0079395D">
              <w:rPr>
                <w:sz w:val="22"/>
                <w:szCs w:val="22"/>
              </w:rPr>
              <w:t>(год начала и год окончания)</w:t>
            </w: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r w:rsidRPr="0079395D">
              <w:rPr>
                <w:sz w:val="22"/>
                <w:szCs w:val="22"/>
                <w:lang w:val="en-US"/>
              </w:rPr>
              <w:t>N</w:t>
            </w:r>
            <w:r w:rsidRPr="0079395D">
              <w:rPr>
                <w:sz w:val="22"/>
                <w:szCs w:val="22"/>
              </w:rPr>
              <w:t>.1</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E31BB6">
        <w:trPr>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r w:rsidRPr="0079395D">
              <w:rPr>
                <w:sz w:val="22"/>
                <w:szCs w:val="22"/>
                <w:lang w:val="en-US"/>
              </w:rPr>
              <w:t>N</w:t>
            </w:r>
            <w:r w:rsidRPr="0079395D">
              <w:rPr>
                <w:sz w:val="22"/>
                <w:szCs w:val="22"/>
              </w:rPr>
              <w:t>.2</w:t>
            </w:r>
          </w:p>
        </w:tc>
        <w:tc>
          <w:tcPr>
            <w:tcW w:w="6728"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79395D">
              <w:rPr>
                <w:sz w:val="22"/>
                <w:szCs w:val="22"/>
              </w:rPr>
              <w:t>Задача</w:t>
            </w:r>
            <w:r w:rsidRPr="00F2125A">
              <w:rPr>
                <w:sz w:val="22"/>
                <w:szCs w:val="22"/>
              </w:rPr>
              <w:t xml:space="preserve"> </w:t>
            </w:r>
            <w:r w:rsidRPr="0079395D">
              <w:rPr>
                <w:sz w:val="22"/>
                <w:szCs w:val="22"/>
                <w:lang w:val="en-US"/>
              </w:rPr>
              <w:t>N</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851" w:type="dxa"/>
          </w:tcPr>
          <w:p w:rsidR="0079395D" w:rsidRPr="0079395D" w:rsidRDefault="0079395D" w:rsidP="0079395D">
            <w:pPr>
              <w:ind w:right="3262"/>
              <w:jc w:val="center"/>
              <w:rPr>
                <w:sz w:val="22"/>
                <w:szCs w:val="22"/>
              </w:rPr>
            </w:pP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F2125A">
              <w:rPr>
                <w:sz w:val="22"/>
                <w:szCs w:val="22"/>
              </w:rPr>
              <w:t>1</w:t>
            </w:r>
            <w:r w:rsidRPr="0079395D">
              <w:rPr>
                <w:sz w:val="22"/>
                <w:szCs w:val="22"/>
              </w:rPr>
              <w:t>.</w:t>
            </w:r>
            <w:r w:rsidRPr="0079395D">
              <w:rPr>
                <w:sz w:val="22"/>
                <w:szCs w:val="22"/>
                <w:lang w:val="en-US"/>
              </w:rPr>
              <w:t>M</w:t>
            </w:r>
            <w:r w:rsidRPr="00F2125A">
              <w:rPr>
                <w:sz w:val="22"/>
                <w:szCs w:val="22"/>
              </w:rPr>
              <w:t>.</w:t>
            </w:r>
          </w:p>
        </w:tc>
        <w:tc>
          <w:tcPr>
            <w:tcW w:w="14082"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Комплекс процессных мероприятий «</w:t>
            </w:r>
            <w:r w:rsidRPr="0079395D">
              <w:rPr>
                <w:i/>
                <w:sz w:val="22"/>
                <w:szCs w:val="22"/>
              </w:rPr>
              <w:t>Наименование</w:t>
            </w:r>
            <w:r w:rsidRPr="0079395D">
              <w:rPr>
                <w:sz w:val="22"/>
                <w:szCs w:val="22"/>
              </w:rPr>
              <w:t>»</w:t>
            </w:r>
          </w:p>
        </w:tc>
      </w:tr>
      <w:tr w:rsidR="0079395D" w:rsidRPr="0079395D" w:rsidTr="00E31BB6">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наименование структурного подразделения администрации </w:t>
            </w:r>
            <w:r w:rsidR="008B4E48">
              <w:rPr>
                <w:sz w:val="22"/>
                <w:szCs w:val="22"/>
              </w:rPr>
              <w:t xml:space="preserve"> поселения </w:t>
            </w:r>
            <w:r w:rsidRPr="0079395D">
              <w:rPr>
                <w:sz w:val="22"/>
                <w:szCs w:val="22"/>
              </w:rPr>
              <w:t xml:space="preserve">, муниципального учреждения </w:t>
            </w:r>
            <w:r w:rsidR="008B4E48">
              <w:rPr>
                <w:sz w:val="22"/>
                <w:szCs w:val="22"/>
              </w:rPr>
              <w:t xml:space="preserve"> поселения </w:t>
            </w:r>
            <w:r w:rsidRPr="0079395D">
              <w:rPr>
                <w:sz w:val="22"/>
                <w:szCs w:val="22"/>
              </w:rPr>
              <w:t>)</w:t>
            </w:r>
          </w:p>
        </w:tc>
        <w:tc>
          <w:tcPr>
            <w:tcW w:w="7354" w:type="dxa"/>
            <w:gridSpan w:val="2"/>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w:t>
            </w:r>
          </w:p>
        </w:tc>
      </w:tr>
      <w:tr w:rsidR="0079395D" w:rsidRPr="0079395D" w:rsidTr="00E31BB6">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1.M.1.</w:t>
            </w:r>
          </w:p>
        </w:tc>
        <w:tc>
          <w:tcPr>
            <w:tcW w:w="672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Задача 1</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r>
      <w:tr w:rsidR="0079395D" w:rsidRPr="0079395D" w:rsidTr="00E31BB6">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lastRenderedPageBreak/>
              <w:t>1.M.m.</w:t>
            </w:r>
          </w:p>
        </w:tc>
        <w:tc>
          <w:tcPr>
            <w:tcW w:w="6728"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79395D">
              <w:rPr>
                <w:sz w:val="22"/>
                <w:szCs w:val="22"/>
              </w:rPr>
              <w:t>Задача</w:t>
            </w:r>
            <w:r w:rsidRPr="0079395D">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r>
    </w:tbl>
    <w:p w:rsidR="0079395D" w:rsidRDefault="0079395D" w:rsidP="0079395D">
      <w:pPr>
        <w:jc w:val="center"/>
        <w:rPr>
          <w:sz w:val="24"/>
          <w:szCs w:val="24"/>
        </w:rPr>
      </w:pPr>
    </w:p>
    <w:p w:rsidR="003C2F10" w:rsidRDefault="003C2F10" w:rsidP="0079395D">
      <w:pPr>
        <w:jc w:val="center"/>
        <w:rPr>
          <w:sz w:val="24"/>
          <w:szCs w:val="24"/>
        </w:rPr>
      </w:pPr>
    </w:p>
    <w:p w:rsidR="0079395D" w:rsidRPr="0079395D" w:rsidRDefault="003C2F10" w:rsidP="0079395D">
      <w:pPr>
        <w:jc w:val="center"/>
        <w:rPr>
          <w:sz w:val="24"/>
          <w:szCs w:val="24"/>
        </w:rPr>
      </w:pPr>
      <w:r>
        <w:rPr>
          <w:sz w:val="24"/>
          <w:szCs w:val="24"/>
        </w:rPr>
        <w:t xml:space="preserve">5. </w:t>
      </w:r>
      <w:r w:rsidR="0079395D" w:rsidRPr="0079395D">
        <w:rPr>
          <w:sz w:val="24"/>
          <w:szCs w:val="24"/>
        </w:rPr>
        <w:t>Финансовое обеспечение муниципальной программы</w:t>
      </w:r>
    </w:p>
    <w:p w:rsidR="0079395D" w:rsidRPr="0079395D" w:rsidRDefault="0079395D" w:rsidP="0079395D">
      <w:pPr>
        <w:jc w:val="center"/>
        <w:rPr>
          <w:sz w:val="24"/>
          <w:szCs w:val="24"/>
        </w:rPr>
      </w:pPr>
    </w:p>
    <w:tbl>
      <w:tblPr>
        <w:tblW w:w="14913" w:type="dxa"/>
        <w:tblInd w:w="-34" w:type="dxa"/>
        <w:tblLayout w:type="fixed"/>
        <w:tblLook w:val="01E0" w:firstRow="1" w:lastRow="1" w:firstColumn="1" w:lastColumn="1" w:noHBand="0" w:noVBand="0"/>
      </w:tblPr>
      <w:tblGrid>
        <w:gridCol w:w="4140"/>
        <w:gridCol w:w="1701"/>
        <w:gridCol w:w="1559"/>
        <w:gridCol w:w="1701"/>
        <w:gridCol w:w="1418"/>
        <w:gridCol w:w="1417"/>
        <w:gridCol w:w="1560"/>
        <w:gridCol w:w="1417"/>
      </w:tblGrid>
      <w:tr w:rsidR="0079395D" w:rsidRPr="0079395D" w:rsidTr="003C2F10">
        <w:trPr>
          <w:trHeight w:val="343"/>
        </w:trPr>
        <w:tc>
          <w:tcPr>
            <w:tcW w:w="4140" w:type="dxa"/>
            <w:vMerge w:val="restart"/>
            <w:tcBorders>
              <w:top w:val="single" w:sz="4" w:space="0" w:color="000000"/>
              <w:left w:val="single" w:sz="4" w:space="0" w:color="000000"/>
              <w:bottom w:val="single" w:sz="4" w:space="0" w:color="000000"/>
              <w:right w:val="single" w:sz="4" w:space="0" w:color="auto"/>
            </w:tcBorders>
          </w:tcPr>
          <w:p w:rsidR="0079395D" w:rsidRPr="0079395D" w:rsidRDefault="0079395D" w:rsidP="0079395D">
            <w:pPr>
              <w:jc w:val="center"/>
              <w:rPr>
                <w:sz w:val="22"/>
                <w:szCs w:val="22"/>
              </w:rPr>
            </w:pPr>
            <w:r w:rsidRPr="0079395D">
              <w:rPr>
                <w:sz w:val="22"/>
                <w:szCs w:val="22"/>
              </w:rPr>
              <w:t>Наименование муниципальной программы, структурного элемента,</w:t>
            </w:r>
            <w:r w:rsidRPr="0079395D">
              <w:rPr>
                <w:sz w:val="16"/>
                <w:szCs w:val="16"/>
              </w:rPr>
              <w:t xml:space="preserve"> </w:t>
            </w:r>
            <w:r w:rsidRPr="0079395D">
              <w:rPr>
                <w:sz w:val="22"/>
                <w:szCs w:val="22"/>
              </w:rPr>
              <w:t>мероприятия (результата), источник финансового обеспечения</w:t>
            </w:r>
            <w:r w:rsidRPr="0079395D">
              <w:rPr>
                <w:sz w:val="22"/>
                <w:szCs w:val="22"/>
                <w:vertAlign w:val="superscript"/>
              </w:rPr>
              <w:footnoteReference w:id="17"/>
            </w:r>
          </w:p>
        </w:tc>
        <w:tc>
          <w:tcPr>
            <w:tcW w:w="10773" w:type="dxa"/>
            <w:gridSpan w:val="7"/>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Объем финансового обеспечения по годам, тыс. рублей</w:t>
            </w:r>
          </w:p>
        </w:tc>
      </w:tr>
      <w:tr w:rsidR="0079395D" w:rsidRPr="0079395D" w:rsidTr="003C2F10">
        <w:trPr>
          <w:trHeight w:val="466"/>
        </w:trPr>
        <w:tc>
          <w:tcPr>
            <w:tcW w:w="4140" w:type="dxa"/>
            <w:vMerge/>
            <w:tcBorders>
              <w:left w:val="single" w:sz="4" w:space="0" w:color="000000"/>
              <w:bottom w:val="single" w:sz="4" w:space="0" w:color="000000"/>
            </w:tcBorders>
          </w:tcPr>
          <w:p w:rsidR="0079395D" w:rsidRPr="0079395D" w:rsidRDefault="0079395D" w:rsidP="0079395D">
            <w:pPr>
              <w:rPr>
                <w:sz w:val="22"/>
                <w:szCs w:val="22"/>
              </w:rPr>
            </w:pPr>
          </w:p>
        </w:tc>
        <w:tc>
          <w:tcPr>
            <w:tcW w:w="1701" w:type="dxa"/>
            <w:tcBorders>
              <w:top w:val="single" w:sz="4" w:space="0" w:color="auto"/>
              <w:left w:val="single" w:sz="4" w:space="0" w:color="000000"/>
              <w:bottom w:val="single" w:sz="4" w:space="0" w:color="000000"/>
              <w:right w:val="single" w:sz="4" w:space="0" w:color="000000"/>
            </w:tcBorders>
          </w:tcPr>
          <w:p w:rsidR="0079395D" w:rsidRPr="00F2125A" w:rsidRDefault="0079395D" w:rsidP="0079395D">
            <w:pPr>
              <w:jc w:val="center"/>
              <w:rPr>
                <w:sz w:val="22"/>
                <w:szCs w:val="22"/>
              </w:rPr>
            </w:pPr>
            <w:r w:rsidRPr="0079395D">
              <w:rPr>
                <w:sz w:val="22"/>
                <w:szCs w:val="22"/>
                <w:lang w:val="en-US"/>
              </w:rPr>
              <w:t>N</w:t>
            </w:r>
            <w:r w:rsidRPr="0079395D">
              <w:rPr>
                <w:sz w:val="22"/>
                <w:szCs w:val="22"/>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lang w:val="en-US"/>
              </w:rPr>
            </w:pPr>
            <w:r w:rsidRPr="0079395D">
              <w:rPr>
                <w:sz w:val="22"/>
                <w:szCs w:val="22"/>
                <w:lang w:val="en-US"/>
              </w:rPr>
              <w:t>N+1</w:t>
            </w:r>
          </w:p>
        </w:tc>
        <w:tc>
          <w:tcPr>
            <w:tcW w:w="1701"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lang w:val="en-US"/>
              </w:rPr>
            </w:pPr>
            <w:r w:rsidRPr="0079395D">
              <w:rPr>
                <w:sz w:val="22"/>
                <w:szCs w:val="22"/>
                <w:lang w:val="en-US"/>
              </w:rPr>
              <w:t>…</w:t>
            </w:r>
          </w:p>
        </w:tc>
        <w:tc>
          <w:tcPr>
            <w:tcW w:w="1418"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lang w:val="en-US"/>
              </w:rPr>
              <w:t>…</w:t>
            </w:r>
          </w:p>
        </w:tc>
        <w:tc>
          <w:tcPr>
            <w:tcW w:w="1417"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lang w:val="en-US"/>
              </w:rPr>
              <w:t>…</w:t>
            </w:r>
          </w:p>
        </w:tc>
        <w:tc>
          <w:tcPr>
            <w:tcW w:w="1560"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lang w:val="en-US"/>
              </w:rPr>
            </w:pPr>
            <w:r w:rsidRPr="0079395D">
              <w:rPr>
                <w:sz w:val="22"/>
                <w:szCs w:val="22"/>
                <w:lang w:val="en-US"/>
              </w:rPr>
              <w:t>N+n</w:t>
            </w:r>
          </w:p>
        </w:tc>
        <w:tc>
          <w:tcPr>
            <w:tcW w:w="1417" w:type="dxa"/>
            <w:tcBorders>
              <w:top w:val="single" w:sz="4" w:space="0" w:color="auto"/>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Всего</w:t>
            </w:r>
          </w:p>
        </w:tc>
      </w:tr>
      <w:tr w:rsidR="0079395D" w:rsidRPr="0079395D" w:rsidTr="003C2F10">
        <w:trPr>
          <w:trHeight w:val="260"/>
        </w:trPr>
        <w:tc>
          <w:tcPr>
            <w:tcW w:w="4140" w:type="dxa"/>
            <w:tcBorders>
              <w:top w:val="single" w:sz="4" w:space="0" w:color="000000"/>
              <w:left w:val="single" w:sz="4" w:space="0" w:color="000000"/>
              <w:bottom w:val="single" w:sz="4" w:space="0" w:color="000000"/>
            </w:tcBorders>
          </w:tcPr>
          <w:p w:rsidR="0079395D" w:rsidRPr="0079395D" w:rsidRDefault="0079395D" w:rsidP="0079395D">
            <w:pPr>
              <w:jc w:val="center"/>
              <w:rPr>
                <w:sz w:val="22"/>
                <w:szCs w:val="22"/>
              </w:rPr>
            </w:pPr>
            <w:r w:rsidRPr="0079395D">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6</w:t>
            </w: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center"/>
              <w:rPr>
                <w:sz w:val="22"/>
                <w:szCs w:val="22"/>
              </w:rPr>
            </w:pPr>
            <w:r w:rsidRPr="0079395D">
              <w:rPr>
                <w:sz w:val="22"/>
                <w:szCs w:val="22"/>
              </w:rPr>
              <w:t>8</w:t>
            </w:r>
          </w:p>
        </w:tc>
      </w:tr>
      <w:tr w:rsidR="0079395D" w:rsidRPr="0079395D" w:rsidTr="003C2F10">
        <w:trPr>
          <w:trHeight w:val="359"/>
        </w:trPr>
        <w:tc>
          <w:tcPr>
            <w:tcW w:w="4140" w:type="dxa"/>
            <w:tcBorders>
              <w:top w:val="single" w:sz="4" w:space="0" w:color="000000"/>
              <w:left w:val="single" w:sz="4" w:space="0" w:color="000000"/>
              <w:bottom w:val="single" w:sz="4" w:space="0" w:color="000000"/>
            </w:tcBorders>
          </w:tcPr>
          <w:p w:rsidR="0079395D" w:rsidRPr="0079395D" w:rsidRDefault="003C2F10" w:rsidP="0079395D">
            <w:pPr>
              <w:rPr>
                <w:sz w:val="22"/>
                <w:szCs w:val="22"/>
              </w:rPr>
            </w:pPr>
            <w:r>
              <w:rPr>
                <w:sz w:val="22"/>
                <w:szCs w:val="22"/>
              </w:rPr>
              <w:t xml:space="preserve">Муниципальная </w:t>
            </w:r>
            <w:r w:rsidR="0079395D" w:rsidRPr="0079395D">
              <w:rPr>
                <w:sz w:val="22"/>
                <w:szCs w:val="22"/>
              </w:rPr>
              <w:t>программа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r>
      <w:tr w:rsidR="0079395D" w:rsidRPr="0079395D" w:rsidTr="003C2F10">
        <w:trPr>
          <w:trHeight w:val="457"/>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457"/>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r>
      <w:tr w:rsidR="0079395D" w:rsidRPr="0079395D" w:rsidTr="003C2F10">
        <w:trPr>
          <w:trHeight w:val="457"/>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i/>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309"/>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объем налоговых расходов (справочно)</w:t>
            </w:r>
            <w:r w:rsidRPr="0079395D">
              <w:rPr>
                <w:sz w:val="22"/>
                <w:szCs w:val="22"/>
                <w:vertAlign w:val="superscript"/>
              </w:rPr>
              <w:footnoteReference w:id="18"/>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417"/>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Структурный элемент</w:t>
            </w:r>
            <w:r w:rsidRPr="0079395D">
              <w:rPr>
                <w:sz w:val="22"/>
                <w:szCs w:val="22"/>
                <w:vertAlign w:val="superscript"/>
              </w:rPr>
              <w:footnoteReference w:id="19"/>
            </w:r>
            <w:r w:rsidRPr="0079395D">
              <w:rPr>
                <w:sz w:val="22"/>
                <w:szCs w:val="22"/>
              </w:rPr>
              <w:t xml:space="preserve"> «</w:t>
            </w:r>
            <w:r w:rsidRPr="0079395D">
              <w:rPr>
                <w:i/>
                <w:sz w:val="22"/>
                <w:szCs w:val="22"/>
              </w:rPr>
              <w:t>Наименование</w:t>
            </w:r>
            <w:r w:rsidRPr="0079395D">
              <w:rPr>
                <w:sz w:val="22"/>
                <w:szCs w:val="22"/>
              </w:rPr>
              <w:t>»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b/>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tcPr>
          <w:p w:rsidR="0079395D" w:rsidRPr="0079395D" w:rsidRDefault="0079395D" w:rsidP="0079395D">
            <w:pPr>
              <w:rPr>
                <w:sz w:val="22"/>
                <w:szCs w:val="22"/>
              </w:rPr>
            </w:pPr>
            <w:r w:rsidRPr="0079395D">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Мероприятие (результат) «</w:t>
            </w:r>
            <w:r w:rsidRPr="0079395D">
              <w:rPr>
                <w:i/>
                <w:sz w:val="22"/>
                <w:szCs w:val="22"/>
              </w:rPr>
              <w:t>Наименование</w:t>
            </w:r>
            <w:r w:rsidRPr="0079395D">
              <w:rPr>
                <w:sz w:val="22"/>
                <w:szCs w:val="22"/>
              </w:rPr>
              <w:t>»</w:t>
            </w:r>
            <w:r w:rsidRPr="0079395D">
              <w:rPr>
                <w:sz w:val="22"/>
                <w:szCs w:val="22"/>
                <w:vertAlign w:val="superscript"/>
              </w:rPr>
              <w:footnoteReference w:id="20"/>
            </w:r>
            <w:r w:rsidR="003C2F10">
              <w:rPr>
                <w:sz w:val="22"/>
                <w:szCs w:val="22"/>
              </w:rPr>
              <w:t xml:space="preserve"> (всего)</w:t>
            </w:r>
            <w:r w:rsidRPr="0079395D">
              <w:rPr>
                <w:sz w:val="22"/>
                <w:szCs w:val="22"/>
              </w:rPr>
              <w:t>, в том числе:</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lastRenderedPageBreak/>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r w:rsidR="0079395D" w:rsidRPr="0079395D" w:rsidTr="003C2F10">
        <w:trPr>
          <w:trHeight w:val="298"/>
        </w:trPr>
        <w:tc>
          <w:tcPr>
            <w:tcW w:w="4140" w:type="dxa"/>
            <w:tcBorders>
              <w:top w:val="single" w:sz="4" w:space="0" w:color="000000"/>
              <w:left w:val="single" w:sz="4" w:space="0" w:color="000000"/>
              <w:bottom w:val="single" w:sz="4" w:space="0" w:color="000000"/>
            </w:tcBorders>
            <w:shd w:val="clear" w:color="auto" w:fill="auto"/>
          </w:tcPr>
          <w:p w:rsidR="0079395D" w:rsidRPr="0079395D" w:rsidRDefault="0079395D" w:rsidP="0079395D">
            <w:pPr>
              <w:rPr>
                <w:sz w:val="22"/>
                <w:szCs w:val="22"/>
              </w:rPr>
            </w:pPr>
            <w:r w:rsidRPr="0079395D">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p>
        </w:tc>
      </w:tr>
    </w:tbl>
    <w:p w:rsidR="00E31BB6" w:rsidRDefault="00E31BB6" w:rsidP="00933A56">
      <w:pPr>
        <w:tabs>
          <w:tab w:val="left" w:pos="805"/>
          <w:tab w:val="left" w:pos="3373"/>
          <w:tab w:val="left" w:pos="4997"/>
          <w:tab w:val="left" w:pos="6723"/>
          <w:tab w:val="left" w:pos="7575"/>
          <w:tab w:val="left" w:pos="8930"/>
          <w:tab w:val="left" w:pos="9323"/>
          <w:tab w:val="left" w:pos="9967"/>
          <w:tab w:val="left" w:pos="10611"/>
          <w:tab w:val="left" w:pos="11039"/>
          <w:tab w:val="left" w:pos="11683"/>
          <w:tab w:val="left" w:pos="12327"/>
          <w:tab w:val="left" w:pos="12755"/>
          <w:tab w:val="left" w:pos="13399"/>
          <w:tab w:val="left" w:pos="14043"/>
          <w:tab w:val="left" w:pos="14471"/>
          <w:tab w:val="left" w:pos="15115"/>
          <w:tab w:val="left" w:pos="15759"/>
          <w:tab w:val="left" w:pos="16187"/>
          <w:tab w:val="left" w:pos="16831"/>
          <w:tab w:val="left" w:pos="17475"/>
          <w:tab w:val="left" w:pos="17903"/>
          <w:tab w:val="left" w:pos="18547"/>
          <w:tab w:val="left" w:pos="19191"/>
          <w:tab w:val="left" w:pos="19619"/>
          <w:tab w:val="left" w:pos="20263"/>
          <w:tab w:val="left" w:pos="20907"/>
          <w:tab w:val="left" w:pos="21335"/>
          <w:tab w:val="left" w:pos="21979"/>
          <w:tab w:val="left" w:pos="22623"/>
          <w:tab w:val="left" w:pos="23051"/>
          <w:tab w:val="left" w:pos="23695"/>
          <w:tab w:val="left" w:pos="24339"/>
          <w:tab w:val="left" w:pos="24767"/>
          <w:tab w:val="left" w:pos="25411"/>
          <w:tab w:val="left" w:pos="26055"/>
          <w:tab w:val="left" w:pos="26483"/>
          <w:tab w:val="left" w:pos="27127"/>
          <w:tab w:val="left" w:pos="27771"/>
          <w:tab w:val="left" w:pos="28199"/>
          <w:tab w:val="left" w:pos="28843"/>
        </w:tabs>
        <w:ind w:left="10631"/>
        <w:jc w:val="both"/>
        <w:rPr>
          <w:rFonts w:eastAsia="Calibri"/>
          <w:lang w:eastAsia="en-US"/>
        </w:rPr>
      </w:pPr>
    </w:p>
    <w:sectPr w:rsidR="00E31BB6" w:rsidSect="00933A56">
      <w:headerReference w:type="default" r:id="rId9"/>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09" w:rsidRDefault="003D5909">
      <w:r>
        <w:separator/>
      </w:r>
    </w:p>
  </w:endnote>
  <w:endnote w:type="continuationSeparator" w:id="0">
    <w:p w:rsidR="003D5909" w:rsidRDefault="003D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09" w:rsidRDefault="003D5909">
      <w:r>
        <w:separator/>
      </w:r>
    </w:p>
  </w:footnote>
  <w:footnote w:type="continuationSeparator" w:id="0">
    <w:p w:rsidR="003D5909" w:rsidRDefault="003D5909">
      <w:r>
        <w:continuationSeparator/>
      </w:r>
    </w:p>
  </w:footnote>
  <w:footnote w:id="1">
    <w:p w:rsidR="007E5452" w:rsidRPr="004B40B8" w:rsidRDefault="007E5452" w:rsidP="0079395D">
      <w:pPr>
        <w:pStyle w:val="afffffb"/>
        <w:rPr>
          <w:sz w:val="16"/>
          <w:szCs w:val="16"/>
        </w:rPr>
      </w:pPr>
      <w:r w:rsidRPr="004B40B8">
        <w:rPr>
          <w:rStyle w:val="afffffd"/>
          <w:sz w:val="16"/>
          <w:szCs w:val="16"/>
        </w:rPr>
        <w:footnoteRef/>
      </w:r>
      <w:r w:rsidRPr="004B40B8">
        <w:rPr>
          <w:sz w:val="16"/>
          <w:szCs w:val="16"/>
        </w:rPr>
        <w:t xml:space="preserve"> Наименование муниципальной программы указывается в соответствии с утвержденным постановлением администрации района перечнем муниц</w:t>
      </w:r>
      <w:r>
        <w:rPr>
          <w:sz w:val="16"/>
          <w:szCs w:val="16"/>
        </w:rPr>
        <w:t xml:space="preserve">ипальных программ района (далее – </w:t>
      </w:r>
      <w:r w:rsidRPr="004B40B8">
        <w:rPr>
          <w:sz w:val="16"/>
          <w:szCs w:val="16"/>
        </w:rPr>
        <w:t>перечень муниципальных программ).</w:t>
      </w:r>
    </w:p>
  </w:footnote>
  <w:footnote w:id="2">
    <w:p w:rsidR="007E5452" w:rsidRPr="007E4A7D" w:rsidRDefault="007E5452" w:rsidP="0079395D">
      <w:pPr>
        <w:pStyle w:val="afffffb"/>
        <w:rPr>
          <w:sz w:val="18"/>
          <w:szCs w:val="18"/>
        </w:rPr>
      </w:pPr>
      <w:r w:rsidRPr="007E4A7D">
        <w:rPr>
          <w:rStyle w:val="afffffd"/>
          <w:sz w:val="18"/>
          <w:szCs w:val="18"/>
        </w:rPr>
        <w:footnoteRef/>
      </w:r>
      <w:r w:rsidRPr="007E4A7D">
        <w:rPr>
          <w:sz w:val="18"/>
          <w:szCs w:val="18"/>
        </w:rPr>
        <w:t xml:space="preserve"> Указывается сроки реализации муниципальной программы</w:t>
      </w:r>
      <w:r>
        <w:rPr>
          <w:sz w:val="18"/>
          <w:szCs w:val="18"/>
        </w:rPr>
        <w:t>, которые отражаются в формате год начала – год окончания реализации, например 2024–</w:t>
      </w:r>
      <w:r w:rsidRPr="007E4A7D">
        <w:rPr>
          <w:sz w:val="18"/>
          <w:szCs w:val="18"/>
        </w:rPr>
        <w:t>20</w:t>
      </w:r>
      <w:r>
        <w:rPr>
          <w:sz w:val="18"/>
          <w:szCs w:val="18"/>
        </w:rPr>
        <w:t>30</w:t>
      </w:r>
      <w:r w:rsidRPr="007E4A7D">
        <w:rPr>
          <w:sz w:val="18"/>
          <w:szCs w:val="18"/>
        </w:rPr>
        <w:t xml:space="preserve"> годы.</w:t>
      </w:r>
    </w:p>
  </w:footnote>
  <w:footnote w:id="3">
    <w:p w:rsidR="007E5452" w:rsidRPr="007E4A7D" w:rsidRDefault="007E5452" w:rsidP="0079395D">
      <w:pPr>
        <w:pStyle w:val="afffffb"/>
        <w:rPr>
          <w:sz w:val="18"/>
          <w:szCs w:val="18"/>
        </w:rPr>
      </w:pPr>
      <w:r w:rsidRPr="007E4A7D">
        <w:rPr>
          <w:rStyle w:val="afffffd"/>
          <w:sz w:val="18"/>
          <w:szCs w:val="18"/>
        </w:rPr>
        <w:footnoteRef/>
      </w:r>
      <w:r w:rsidRPr="007E4A7D">
        <w:rPr>
          <w:sz w:val="18"/>
          <w:szCs w:val="18"/>
        </w:rPr>
        <w:t xml:space="preserve"> Указывается пр</w:t>
      </w:r>
      <w:r>
        <w:rPr>
          <w:sz w:val="18"/>
          <w:szCs w:val="18"/>
        </w:rPr>
        <w:t>и необходимости,</w:t>
      </w:r>
      <w:r w:rsidRPr="007E4A7D">
        <w:rPr>
          <w:sz w:val="18"/>
          <w:szCs w:val="18"/>
        </w:rPr>
        <w:t xml:space="preserve"> наименование подпрограммы муниципальной программы указывается в соответствии с утвержденным перечнем муниципальных программ.</w:t>
      </w:r>
    </w:p>
  </w:footnote>
  <w:footnote w:id="4">
    <w:p w:rsidR="007E5452" w:rsidRPr="007E4A7D" w:rsidRDefault="007E5452" w:rsidP="0079395D">
      <w:pPr>
        <w:pStyle w:val="afffffb"/>
        <w:rPr>
          <w:sz w:val="18"/>
          <w:szCs w:val="18"/>
        </w:rPr>
      </w:pPr>
      <w:r w:rsidRPr="007E4A7D">
        <w:rPr>
          <w:rStyle w:val="afffffd"/>
          <w:sz w:val="18"/>
          <w:szCs w:val="18"/>
        </w:rPr>
        <w:footnoteRef/>
      </w:r>
      <w:r w:rsidRPr="007E4A7D">
        <w:rPr>
          <w:sz w:val="18"/>
          <w:szCs w:val="18"/>
        </w:rPr>
        <w:t xml:space="preserve"> Приводятся объемы финансового обеспечения муниципальной программы по всем источникам финансирования за весь период реализации муниципальной программы</w:t>
      </w:r>
      <w:r>
        <w:rPr>
          <w:sz w:val="18"/>
          <w:szCs w:val="18"/>
        </w:rPr>
        <w:t>.</w:t>
      </w:r>
    </w:p>
  </w:footnote>
  <w:footnote w:id="5">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Указывается наименование национальной цели развития Российской Федерации (далее – национальные цели) в соответствии с Указом Президента Росс</w:t>
      </w:r>
      <w:r>
        <w:rPr>
          <w:sz w:val="18"/>
          <w:szCs w:val="18"/>
        </w:rPr>
        <w:t>ийской Федерации от 21.07.2020</w:t>
      </w:r>
      <w:r w:rsidRPr="007E4A7D">
        <w:rPr>
          <w:sz w:val="18"/>
          <w:szCs w:val="18"/>
        </w:rPr>
        <w:t xml:space="preserve"> № 474 «О национальных целях развития Российской Федерации на период до 2030 года» (далее – Указ) или (и) указывается связь с государственной программой Ханты</w:t>
      </w:r>
      <w:r>
        <w:rPr>
          <w:sz w:val="18"/>
          <w:szCs w:val="18"/>
        </w:rPr>
        <w:t xml:space="preserve">-Мансийского автономного округа – </w:t>
      </w:r>
      <w:r w:rsidRPr="007E4A7D">
        <w:rPr>
          <w:sz w:val="18"/>
          <w:szCs w:val="18"/>
        </w:rPr>
        <w:t>Югры.</w:t>
      </w:r>
    </w:p>
  </w:footnote>
  <w:footnote w:id="6">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7">
    <w:p w:rsidR="007E5452" w:rsidRPr="007E4A7D" w:rsidRDefault="007E5452" w:rsidP="0079395D">
      <w:pPr>
        <w:jc w:val="both"/>
        <w:rPr>
          <w:sz w:val="18"/>
          <w:szCs w:val="18"/>
        </w:rPr>
      </w:pPr>
      <w:r w:rsidRPr="007E4A7D">
        <w:rPr>
          <w:rStyle w:val="afffffd"/>
          <w:sz w:val="18"/>
          <w:szCs w:val="18"/>
        </w:rPr>
        <w:footnoteRef/>
      </w:r>
      <w:r w:rsidRPr="007E4A7D">
        <w:rPr>
          <w:sz w:val="18"/>
          <w:szCs w:val="18"/>
        </w:rPr>
        <w:t xml:space="preserve"> Отражаются наименования и реквизиты документов и (или) решений Президента Российской Федерации, Правительства Российской Федерации, правительства Ханты</w:t>
      </w:r>
      <w:r>
        <w:rPr>
          <w:sz w:val="18"/>
          <w:szCs w:val="18"/>
        </w:rPr>
        <w:t>-Мансийского автономного округа –</w:t>
      </w:r>
      <w:r w:rsidRPr="007E4A7D">
        <w:rPr>
          <w:sz w:val="18"/>
          <w:szCs w:val="18"/>
        </w:rPr>
        <w:t>Югры и,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документ стратегического планирования, государственная программа Ханты</w:t>
      </w:r>
      <w:r>
        <w:rPr>
          <w:sz w:val="18"/>
          <w:szCs w:val="18"/>
        </w:rPr>
        <w:t xml:space="preserve">-Мансийского автономного округа – </w:t>
      </w:r>
      <w:r w:rsidRPr="007E4A7D">
        <w:rPr>
          <w:sz w:val="18"/>
          <w:szCs w:val="18"/>
        </w:rPr>
        <w:t>Югры или иной документ).</w:t>
      </w:r>
    </w:p>
  </w:footnote>
  <w:footnote w:id="8">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Здесь и далее указывается наименование ответственного за достижение показателя, структурное подразделение администрации района, муниципальное учреждение района.</w:t>
      </w:r>
    </w:p>
  </w:footnote>
  <w:footnote w:id="9">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w:t>
      </w:r>
    </w:p>
  </w:footnote>
  <w:footnote w:id="10">
    <w:p w:rsidR="007E5452" w:rsidRPr="007E4A7D" w:rsidRDefault="007E5452" w:rsidP="0079395D">
      <w:pPr>
        <w:pStyle w:val="afffffb"/>
        <w:jc w:val="both"/>
        <w:rPr>
          <w:sz w:val="18"/>
          <w:szCs w:val="18"/>
        </w:rPr>
      </w:pPr>
      <w:r w:rsidRPr="007E4A7D">
        <w:rPr>
          <w:rStyle w:val="afffffd"/>
          <w:sz w:val="18"/>
          <w:szCs w:val="18"/>
        </w:rPr>
        <w:footnoteRef/>
      </w:r>
      <w:r w:rsidRPr="007E4A7D">
        <w:rPr>
          <w:sz w:val="18"/>
          <w:szCs w:val="18"/>
        </w:rPr>
        <w:t xml:space="preserve"> Здесь и далее за «20__» принимается период (год) реализации муниципальной программы.</w:t>
      </w:r>
    </w:p>
    <w:p w:rsidR="007E5452" w:rsidRDefault="007E5452" w:rsidP="0079395D">
      <w:pPr>
        <w:pStyle w:val="afffffb"/>
        <w:jc w:val="both"/>
        <w:rPr>
          <w:sz w:val="16"/>
          <w:szCs w:val="16"/>
        </w:rPr>
      </w:pPr>
    </w:p>
    <w:p w:rsidR="007E5452" w:rsidRDefault="007E5452" w:rsidP="0079395D">
      <w:pPr>
        <w:pStyle w:val="afffffb"/>
        <w:jc w:val="both"/>
        <w:rPr>
          <w:sz w:val="16"/>
          <w:szCs w:val="16"/>
        </w:rPr>
      </w:pPr>
    </w:p>
    <w:p w:rsidR="007E5452" w:rsidRDefault="007E5452" w:rsidP="0079395D">
      <w:pPr>
        <w:pStyle w:val="afffffb"/>
        <w:jc w:val="both"/>
        <w:rPr>
          <w:sz w:val="16"/>
          <w:szCs w:val="16"/>
        </w:rPr>
      </w:pPr>
    </w:p>
    <w:p w:rsidR="007E5452" w:rsidRDefault="007E5452" w:rsidP="0079395D">
      <w:pPr>
        <w:pStyle w:val="afffffb"/>
        <w:jc w:val="both"/>
        <w:rPr>
          <w:sz w:val="16"/>
          <w:szCs w:val="16"/>
        </w:rPr>
      </w:pPr>
    </w:p>
    <w:p w:rsidR="007E5452" w:rsidRDefault="007E5452" w:rsidP="0079395D">
      <w:pPr>
        <w:pStyle w:val="afffffb"/>
        <w:jc w:val="both"/>
        <w:rPr>
          <w:sz w:val="16"/>
          <w:szCs w:val="16"/>
        </w:rPr>
      </w:pPr>
    </w:p>
    <w:p w:rsidR="007E5452" w:rsidRPr="00424C24" w:rsidRDefault="007E5452" w:rsidP="0079395D">
      <w:pPr>
        <w:pStyle w:val="afffffb"/>
        <w:jc w:val="both"/>
      </w:pPr>
    </w:p>
  </w:footnote>
  <w:footnote w:id="11">
    <w:p w:rsidR="007E5452" w:rsidRDefault="007E5452" w:rsidP="0079395D">
      <w:pPr>
        <w:pStyle w:val="afffffb"/>
      </w:pPr>
      <w:r>
        <w:rPr>
          <w:rStyle w:val="afffffd"/>
        </w:rPr>
        <w:footnoteRef/>
      </w:r>
      <w:r>
        <w:t xml:space="preserve"> Заполняется при наличии соответствующих показателей в паспорте муниципальной программы с учетом выбранной периодичности наблюдения.</w:t>
      </w:r>
    </w:p>
  </w:footnote>
  <w:footnote w:id="12">
    <w:p w:rsidR="007E5452" w:rsidRPr="00FE28F5" w:rsidRDefault="007E5452" w:rsidP="0079395D">
      <w:pPr>
        <w:pStyle w:val="afffffb"/>
      </w:pPr>
      <w:r>
        <w:rPr>
          <w:rStyle w:val="afffffd"/>
        </w:rPr>
        <w:footnoteRef/>
      </w:r>
      <w:r>
        <w:t xml:space="preserve">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footnote>
  <w:footnote w:id="13">
    <w:p w:rsidR="007E5452" w:rsidRDefault="007E5452" w:rsidP="0079395D">
      <w:pPr>
        <w:pStyle w:val="afffffb"/>
      </w:pPr>
      <w:r>
        <w:rPr>
          <w:rStyle w:val="afffffd"/>
        </w:rPr>
        <w:footnoteRef/>
      </w:r>
      <w:r>
        <w:t xml:space="preserve"> Приводится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footnote>
  <w:footnote w:id="14">
    <w:p w:rsidR="007E5452" w:rsidRDefault="007E5452" w:rsidP="0079395D">
      <w:pPr>
        <w:pStyle w:val="afffffb"/>
      </w:pPr>
      <w:r>
        <w:rPr>
          <w:rStyle w:val="afffffd"/>
        </w:rPr>
        <w:footnoteRef/>
      </w:r>
      <w:r>
        <w:t xml:space="preserve"> Указывается наименование показателей муниципальной программы, на достижение которых направлен структурный элемент.</w:t>
      </w:r>
    </w:p>
  </w:footnote>
  <w:footnote w:id="15">
    <w:p w:rsidR="007E5452" w:rsidRDefault="007E5452" w:rsidP="0079395D">
      <w:pPr>
        <w:pStyle w:val="afffffb"/>
      </w:pPr>
      <w:r>
        <w:rPr>
          <w:rStyle w:val="afffffd"/>
        </w:rPr>
        <w:footnoteRef/>
      </w:r>
      <w:r>
        <w:t xml:space="preserve"> Приводится при необходимости.</w:t>
      </w:r>
    </w:p>
  </w:footnote>
  <w:footnote w:id="16">
    <w:p w:rsidR="007E5452" w:rsidRDefault="007E5452" w:rsidP="0079395D">
      <w:pPr>
        <w:pStyle w:val="afffffb"/>
      </w:pPr>
      <w:r>
        <w:rPr>
          <w:rStyle w:val="afffffd"/>
        </w:rPr>
        <w:footnoteRef/>
      </w:r>
      <w:r>
        <w:t xml:space="preserve"> Приводится при необходимости.</w:t>
      </w:r>
    </w:p>
    <w:p w:rsidR="007E5452" w:rsidRDefault="007E5452" w:rsidP="0079395D">
      <w:pPr>
        <w:pStyle w:val="afffffb"/>
      </w:pPr>
    </w:p>
    <w:p w:rsidR="007E5452" w:rsidRDefault="007E5452" w:rsidP="0079395D">
      <w:pPr>
        <w:pStyle w:val="afffffb"/>
      </w:pPr>
    </w:p>
    <w:p w:rsidR="007E5452" w:rsidRDefault="007E5452" w:rsidP="0079395D">
      <w:pPr>
        <w:pStyle w:val="afffffb"/>
      </w:pPr>
    </w:p>
    <w:p w:rsidR="007E5452" w:rsidRDefault="007E5452" w:rsidP="0079395D">
      <w:pPr>
        <w:pStyle w:val="afffffb"/>
      </w:pPr>
    </w:p>
  </w:footnote>
  <w:footnote w:id="17">
    <w:p w:rsidR="007E5452" w:rsidRDefault="007E5452" w:rsidP="0079395D">
      <w:pPr>
        <w:pStyle w:val="afffffb"/>
      </w:pPr>
      <w:r>
        <w:rPr>
          <w:rStyle w:val="afffffd"/>
        </w:rPr>
        <w:footnoteRef/>
      </w:r>
      <w:r>
        <w:t xml:space="preserve"> В случае отсутствия финансового обеспечения за счет отдельных источников финансирования, такие источники не приводятся</w:t>
      </w:r>
    </w:p>
  </w:footnote>
  <w:footnote w:id="18">
    <w:p w:rsidR="007E5452" w:rsidRDefault="007E5452" w:rsidP="0079395D">
      <w:pPr>
        <w:pStyle w:val="afffffb"/>
      </w:pPr>
      <w:r>
        <w:rPr>
          <w:rStyle w:val="afffffd"/>
        </w:rPr>
        <w:footnoteRef/>
      </w:r>
      <w:r>
        <w:t xml:space="preserve"> В соответствии с перечнем налоговых расходов, формируемым в соответствии с нормативно правовыми актами района, регулирующими формирование перечня налоговых расходов района</w:t>
      </w:r>
    </w:p>
  </w:footnote>
  <w:footnote w:id="19">
    <w:p w:rsidR="007E5452" w:rsidRDefault="007E5452" w:rsidP="0079395D">
      <w:pPr>
        <w:pStyle w:val="afffffb"/>
      </w:pPr>
      <w:r>
        <w:rPr>
          <w:rStyle w:val="afffffd"/>
        </w:rPr>
        <w:footnoteRef/>
      </w:r>
      <w:r>
        <w:t xml:space="preserve"> Здесь и далее указывается наименование типа структурного элемента муниципальной программы</w:t>
      </w:r>
    </w:p>
  </w:footnote>
  <w:footnote w:id="20">
    <w:p w:rsidR="007E5452" w:rsidRDefault="007E5452" w:rsidP="0079395D">
      <w:pPr>
        <w:pStyle w:val="afffffb"/>
      </w:pPr>
      <w:r>
        <w:rPr>
          <w:rStyle w:val="afffffd"/>
        </w:rPr>
        <w:footnoteRef/>
      </w:r>
      <w:r>
        <w:t xml:space="preserve"> Здесь и далее указывается наименование мероприятия(результата) </w:t>
      </w:r>
    </w:p>
    <w:p w:rsidR="007E5452" w:rsidRDefault="007E5452" w:rsidP="0079395D">
      <w:pPr>
        <w:pStyle w:val="affff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0183"/>
      <w:docPartObj>
        <w:docPartGallery w:val="Page Numbers (Top of Page)"/>
        <w:docPartUnique/>
      </w:docPartObj>
    </w:sdtPr>
    <w:sdtEndPr/>
    <w:sdtContent>
      <w:p w:rsidR="007E5452" w:rsidRDefault="007E5452">
        <w:pPr>
          <w:pStyle w:val="a4"/>
          <w:jc w:val="center"/>
        </w:pPr>
        <w:r>
          <w:fldChar w:fldCharType="begin"/>
        </w:r>
        <w:r>
          <w:instrText>PAGE   \* MERGEFORMAT</w:instrText>
        </w:r>
        <w:r>
          <w:fldChar w:fldCharType="separate"/>
        </w:r>
        <w:r w:rsidR="00AB18E1">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38345"/>
      <w:docPartObj>
        <w:docPartGallery w:val="Page Numbers (Top of Page)"/>
        <w:docPartUnique/>
      </w:docPartObj>
    </w:sdtPr>
    <w:sdtEndPr/>
    <w:sdtContent>
      <w:p w:rsidR="007E5452" w:rsidRDefault="007E5452">
        <w:pPr>
          <w:pStyle w:val="a4"/>
          <w:jc w:val="center"/>
        </w:pPr>
        <w:r>
          <w:fldChar w:fldCharType="begin"/>
        </w:r>
        <w:r>
          <w:instrText>PAGE   \* MERGEFORMAT</w:instrText>
        </w:r>
        <w:r>
          <w:fldChar w:fldCharType="separate"/>
        </w:r>
        <w:r w:rsidR="00AB18E1">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3"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6" w15:restartNumberingAfterBreak="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73B369E"/>
    <w:multiLevelType w:val="hybridMultilevel"/>
    <w:tmpl w:val="E9D8C952"/>
    <w:lvl w:ilvl="0" w:tplc="AEBA9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B83993"/>
    <w:multiLevelType w:val="hybridMultilevel"/>
    <w:tmpl w:val="B2A4CE12"/>
    <w:lvl w:ilvl="0" w:tplc="6D2E03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8"/>
  </w:num>
  <w:num w:numId="3">
    <w:abstractNumId w:val="15"/>
  </w:num>
  <w:num w:numId="4">
    <w:abstractNumId w:val="33"/>
  </w:num>
  <w:num w:numId="5">
    <w:abstractNumId w:val="14"/>
  </w:num>
  <w:num w:numId="6">
    <w:abstractNumId w:val="49"/>
  </w:num>
  <w:num w:numId="7">
    <w:abstractNumId w:val="34"/>
  </w:num>
  <w:num w:numId="8">
    <w:abstractNumId w:val="43"/>
  </w:num>
  <w:num w:numId="9">
    <w:abstractNumId w:val="25"/>
  </w:num>
  <w:num w:numId="10">
    <w:abstractNumId w:val="11"/>
  </w:num>
  <w:num w:numId="11">
    <w:abstractNumId w:val="47"/>
  </w:num>
  <w:num w:numId="12">
    <w:abstractNumId w:val="39"/>
  </w:num>
  <w:num w:numId="13">
    <w:abstractNumId w:val="30"/>
  </w:num>
  <w:num w:numId="14">
    <w:abstractNumId w:val="9"/>
  </w:num>
  <w:num w:numId="15">
    <w:abstractNumId w:val="35"/>
  </w:num>
  <w:num w:numId="16">
    <w:abstractNumId w:val="16"/>
  </w:num>
  <w:num w:numId="17">
    <w:abstractNumId w:val="46"/>
  </w:num>
  <w:num w:numId="18">
    <w:abstractNumId w:val="36"/>
  </w:num>
  <w:num w:numId="19">
    <w:abstractNumId w:val="19"/>
  </w:num>
  <w:num w:numId="20">
    <w:abstractNumId w:val="18"/>
  </w:num>
  <w:num w:numId="21">
    <w:abstractNumId w:val="10"/>
  </w:num>
  <w:num w:numId="22">
    <w:abstractNumId w:val="6"/>
  </w:num>
  <w:num w:numId="23">
    <w:abstractNumId w:val="37"/>
  </w:num>
  <w:num w:numId="24">
    <w:abstractNumId w:val="45"/>
  </w:num>
  <w:num w:numId="25">
    <w:abstractNumId w:val="7"/>
  </w:num>
  <w:num w:numId="26">
    <w:abstractNumId w:val="20"/>
  </w:num>
  <w:num w:numId="27">
    <w:abstractNumId w:val="5"/>
  </w:num>
  <w:num w:numId="28">
    <w:abstractNumId w:val="13"/>
  </w:num>
  <w:num w:numId="29">
    <w:abstractNumId w:val="26"/>
  </w:num>
  <w:num w:numId="30">
    <w:abstractNumId w:val="24"/>
  </w:num>
  <w:num w:numId="31">
    <w:abstractNumId w:val="41"/>
  </w:num>
  <w:num w:numId="32">
    <w:abstractNumId w:val="32"/>
  </w:num>
  <w:num w:numId="33">
    <w:abstractNumId w:val="28"/>
  </w:num>
  <w:num w:numId="34">
    <w:abstractNumId w:val="0"/>
  </w:num>
  <w:num w:numId="35">
    <w:abstractNumId w:val="17"/>
  </w:num>
  <w:num w:numId="36">
    <w:abstractNumId w:val="27"/>
  </w:num>
  <w:num w:numId="37">
    <w:abstractNumId w:val="42"/>
  </w:num>
  <w:num w:numId="38">
    <w:abstractNumId w:val="50"/>
  </w:num>
  <w:num w:numId="39">
    <w:abstractNumId w:val="12"/>
  </w:num>
  <w:num w:numId="40">
    <w:abstractNumId w:val="31"/>
  </w:num>
  <w:num w:numId="41">
    <w:abstractNumId w:val="29"/>
  </w:num>
  <w:num w:numId="42">
    <w:abstractNumId w:val="4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1"/>
  </w:num>
  <w:num w:numId="46">
    <w:abstractNumId w:val="38"/>
  </w:num>
  <w:num w:numId="47">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33CA"/>
    <w:rsid w:val="000D628B"/>
    <w:rsid w:val="000E063E"/>
    <w:rsid w:val="000E359F"/>
    <w:rsid w:val="000E3C86"/>
    <w:rsid w:val="000E52E0"/>
    <w:rsid w:val="000E54AA"/>
    <w:rsid w:val="000E6746"/>
    <w:rsid w:val="000E6C83"/>
    <w:rsid w:val="000F3259"/>
    <w:rsid w:val="001002E1"/>
    <w:rsid w:val="00101E06"/>
    <w:rsid w:val="0010246A"/>
    <w:rsid w:val="00102DDA"/>
    <w:rsid w:val="00103954"/>
    <w:rsid w:val="00103C16"/>
    <w:rsid w:val="001043B6"/>
    <w:rsid w:val="0010707C"/>
    <w:rsid w:val="001073F0"/>
    <w:rsid w:val="0011220D"/>
    <w:rsid w:val="001171B1"/>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342A"/>
    <w:rsid w:val="001E56C1"/>
    <w:rsid w:val="001E6683"/>
    <w:rsid w:val="001E6F73"/>
    <w:rsid w:val="001E7A57"/>
    <w:rsid w:val="001F13EF"/>
    <w:rsid w:val="001F49E1"/>
    <w:rsid w:val="001F55FB"/>
    <w:rsid w:val="001F57F1"/>
    <w:rsid w:val="002006CC"/>
    <w:rsid w:val="00201DD7"/>
    <w:rsid w:val="00202C09"/>
    <w:rsid w:val="00203FD6"/>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2F10"/>
    <w:rsid w:val="003C34C0"/>
    <w:rsid w:val="003C618E"/>
    <w:rsid w:val="003D31CA"/>
    <w:rsid w:val="003D58AF"/>
    <w:rsid w:val="003D5909"/>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28F1"/>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D35"/>
    <w:rsid w:val="00453459"/>
    <w:rsid w:val="004538DE"/>
    <w:rsid w:val="004574BE"/>
    <w:rsid w:val="00461615"/>
    <w:rsid w:val="004639AE"/>
    <w:rsid w:val="00463A57"/>
    <w:rsid w:val="004702B8"/>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505D"/>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5217"/>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3C4A"/>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6F1"/>
    <w:rsid w:val="005F4916"/>
    <w:rsid w:val="00603289"/>
    <w:rsid w:val="00603A19"/>
    <w:rsid w:val="006053BD"/>
    <w:rsid w:val="006053D4"/>
    <w:rsid w:val="00605F26"/>
    <w:rsid w:val="00605F3A"/>
    <w:rsid w:val="00607B92"/>
    <w:rsid w:val="00607CD5"/>
    <w:rsid w:val="00611C6C"/>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375"/>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395D"/>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5452"/>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A33BF"/>
    <w:rsid w:val="008A34CD"/>
    <w:rsid w:val="008A4557"/>
    <w:rsid w:val="008B009A"/>
    <w:rsid w:val="008B1B97"/>
    <w:rsid w:val="008B4AA5"/>
    <w:rsid w:val="008B4E48"/>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3A56"/>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16E4"/>
    <w:rsid w:val="009A3300"/>
    <w:rsid w:val="009A4F8F"/>
    <w:rsid w:val="009A54D2"/>
    <w:rsid w:val="009A7BB0"/>
    <w:rsid w:val="009B4EA4"/>
    <w:rsid w:val="009B5522"/>
    <w:rsid w:val="009B754D"/>
    <w:rsid w:val="009B7C66"/>
    <w:rsid w:val="009C0BBB"/>
    <w:rsid w:val="009C1FF9"/>
    <w:rsid w:val="009C23A1"/>
    <w:rsid w:val="009C3458"/>
    <w:rsid w:val="009C3E10"/>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97892"/>
    <w:rsid w:val="00AA020F"/>
    <w:rsid w:val="00AA1323"/>
    <w:rsid w:val="00AA27A7"/>
    <w:rsid w:val="00AA53BE"/>
    <w:rsid w:val="00AA6585"/>
    <w:rsid w:val="00AA6A16"/>
    <w:rsid w:val="00AA7581"/>
    <w:rsid w:val="00AA7CFB"/>
    <w:rsid w:val="00AB03EC"/>
    <w:rsid w:val="00AB18E1"/>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673"/>
    <w:rsid w:val="00B60BDB"/>
    <w:rsid w:val="00B60EB3"/>
    <w:rsid w:val="00B63CBF"/>
    <w:rsid w:val="00B6449A"/>
    <w:rsid w:val="00B65845"/>
    <w:rsid w:val="00B65A2B"/>
    <w:rsid w:val="00B66923"/>
    <w:rsid w:val="00B67977"/>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7370"/>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D14"/>
    <w:rsid w:val="00CA0C55"/>
    <w:rsid w:val="00CA23DE"/>
    <w:rsid w:val="00CA380B"/>
    <w:rsid w:val="00CA7790"/>
    <w:rsid w:val="00CA7A83"/>
    <w:rsid w:val="00CB61F6"/>
    <w:rsid w:val="00CB66C5"/>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0AAC"/>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6AF8"/>
    <w:rsid w:val="00D401FC"/>
    <w:rsid w:val="00D41DDE"/>
    <w:rsid w:val="00D42784"/>
    <w:rsid w:val="00D448AF"/>
    <w:rsid w:val="00D461CE"/>
    <w:rsid w:val="00D46FAE"/>
    <w:rsid w:val="00D503FA"/>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1E9C"/>
    <w:rsid w:val="00E22309"/>
    <w:rsid w:val="00E22FDE"/>
    <w:rsid w:val="00E24C0D"/>
    <w:rsid w:val="00E2598F"/>
    <w:rsid w:val="00E27B10"/>
    <w:rsid w:val="00E30BF9"/>
    <w:rsid w:val="00E31176"/>
    <w:rsid w:val="00E31BB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42B"/>
    <w:rsid w:val="00E8655C"/>
    <w:rsid w:val="00E86C28"/>
    <w:rsid w:val="00E87DFF"/>
    <w:rsid w:val="00E92741"/>
    <w:rsid w:val="00E93329"/>
    <w:rsid w:val="00E93C86"/>
    <w:rsid w:val="00E93D2F"/>
    <w:rsid w:val="00E94F62"/>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25A"/>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650BA"/>
    <w:rsid w:val="00F67BFE"/>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3">
    <w:name w:val="Сноска_"/>
    <w:basedOn w:val="a1"/>
    <w:link w:val="afffffff4"/>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5">
    <w:name w:val="Подпись к картинке_"/>
    <w:basedOn w:val="a1"/>
    <w:link w:val="afffffff6"/>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7">
    <w:name w:val="Другое_"/>
    <w:basedOn w:val="a1"/>
    <w:link w:val="afffffff8"/>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9">
    <w:name w:val="Колонтитул_"/>
    <w:basedOn w:val="a1"/>
    <w:link w:val="afffffffa"/>
    <w:rsid w:val="000A58C2"/>
    <w:rPr>
      <w:shd w:val="clear" w:color="auto" w:fill="FFFFFF"/>
    </w:rPr>
  </w:style>
  <w:style w:type="character" w:customStyle="1" w:styleId="afffffffb">
    <w:name w:val="Подпись к таблице_"/>
    <w:basedOn w:val="a1"/>
    <w:link w:val="afffffffc"/>
    <w:rsid w:val="000A58C2"/>
    <w:rPr>
      <w:b/>
      <w:bCs/>
      <w:shd w:val="clear" w:color="auto" w:fill="FFFFFF"/>
    </w:rPr>
  </w:style>
  <w:style w:type="character" w:customStyle="1" w:styleId="afffffffd">
    <w:name w:val="Оглавление_"/>
    <w:basedOn w:val="a1"/>
    <w:link w:val="afffffffe"/>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4">
    <w:name w:val="Сноска"/>
    <w:basedOn w:val="a"/>
    <w:link w:val="afffffff3"/>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6">
    <w:name w:val="Подпись к картинке"/>
    <w:basedOn w:val="a"/>
    <w:link w:val="afffffff5"/>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8">
    <w:name w:val="Другое"/>
    <w:basedOn w:val="a"/>
    <w:link w:val="afffffff7"/>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a">
    <w:name w:val="Колонтитул"/>
    <w:basedOn w:val="a"/>
    <w:link w:val="afffffff9"/>
    <w:rsid w:val="000A58C2"/>
    <w:pPr>
      <w:widowControl w:val="0"/>
      <w:shd w:val="clear" w:color="auto" w:fill="FFFFFF"/>
    </w:pPr>
    <w:rPr>
      <w:sz w:val="20"/>
      <w:szCs w:val="20"/>
    </w:rPr>
  </w:style>
  <w:style w:type="paragraph" w:customStyle="1" w:styleId="afffffffc">
    <w:name w:val="Подпись к таблице"/>
    <w:basedOn w:val="a"/>
    <w:link w:val="afffffffb"/>
    <w:rsid w:val="000A58C2"/>
    <w:pPr>
      <w:widowControl w:val="0"/>
      <w:shd w:val="clear" w:color="auto" w:fill="FFFFFF"/>
    </w:pPr>
    <w:rPr>
      <w:b/>
      <w:bCs/>
      <w:sz w:val="20"/>
      <w:szCs w:val="20"/>
    </w:rPr>
  </w:style>
  <w:style w:type="paragraph" w:customStyle="1" w:styleId="afffffffe">
    <w:name w:val="Оглавление"/>
    <w:basedOn w:val="a"/>
    <w:link w:val="afffffffd"/>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79395D"/>
    <w:pPr>
      <w:widowControl w:val="0"/>
      <w:autoSpaceDE w:val="0"/>
      <w:autoSpaceDN w:val="0"/>
    </w:pPr>
    <w:rPr>
      <w:rFonts w:ascii="Tahoma" w:hAnsi="Tahoma" w:cs="Tahoma"/>
    </w:rPr>
  </w:style>
  <w:style w:type="paragraph" w:customStyle="1" w:styleId="ConsPlusJurTerm">
    <w:name w:val="ConsPlusJurTerm"/>
    <w:rsid w:val="0079395D"/>
    <w:pPr>
      <w:widowControl w:val="0"/>
      <w:autoSpaceDE w:val="0"/>
      <w:autoSpaceDN w:val="0"/>
    </w:pPr>
    <w:rPr>
      <w:rFonts w:ascii="Tahoma" w:hAnsi="Tahoma" w:cs="Tahoma"/>
      <w:sz w:val="26"/>
    </w:rPr>
  </w:style>
  <w:style w:type="paragraph" w:customStyle="1" w:styleId="ConsPlusTextList">
    <w:name w:val="ConsPlusTextList"/>
    <w:rsid w:val="0079395D"/>
    <w:pPr>
      <w:widowControl w:val="0"/>
      <w:autoSpaceDE w:val="0"/>
      <w:autoSpaceDN w:val="0"/>
    </w:pPr>
    <w:rPr>
      <w:rFonts w:ascii="Arial" w:hAnsi="Arial" w:cs="Arial"/>
    </w:rPr>
  </w:style>
  <w:style w:type="paragraph" w:customStyle="1" w:styleId="xl661">
    <w:name w:val="xl661"/>
    <w:basedOn w:val="a"/>
    <w:rsid w:val="0079395D"/>
    <w:pPr>
      <w:pBdr>
        <w:left w:val="single" w:sz="4" w:space="0" w:color="auto"/>
        <w:right w:val="single" w:sz="4" w:space="0" w:color="auto"/>
      </w:pBdr>
      <w:shd w:val="clear" w:color="FFFFFF" w:fill="FFFFFF"/>
      <w:spacing w:before="100" w:beforeAutospacing="1" w:after="100" w:afterAutospacing="1"/>
      <w:jc w:val="center"/>
      <w:textAlignment w:val="center"/>
    </w:pPr>
    <w:rPr>
      <w:rFonts w:ascii="Times New Roman CYR" w:hAnsi="Times New Roman CYR" w:cs="Times New Roman CYR"/>
      <w:b/>
      <w:bCs/>
      <w:i/>
      <w:iCs/>
      <w:sz w:val="20"/>
      <w:szCs w:val="20"/>
    </w:rPr>
  </w:style>
  <w:style w:type="paragraph" w:customStyle="1" w:styleId="xl183">
    <w:name w:val="xl183"/>
    <w:basedOn w:val="a"/>
    <w:rsid w:val="00E31BB6"/>
    <w:pPr>
      <w:pBdr>
        <w:top w:val="single" w:sz="4" w:space="0" w:color="auto"/>
        <w:bottom w:val="dotted" w:sz="4" w:space="0" w:color="auto"/>
      </w:pBdr>
      <w:spacing w:before="100" w:beforeAutospacing="1" w:after="100" w:afterAutospacing="1"/>
      <w:jc w:val="right"/>
      <w:textAlignment w:val="top"/>
    </w:pPr>
    <w:rPr>
      <w:sz w:val="24"/>
      <w:szCs w:val="24"/>
    </w:rPr>
  </w:style>
  <w:style w:type="paragraph" w:customStyle="1" w:styleId="xl184">
    <w:name w:val="xl184"/>
    <w:basedOn w:val="a"/>
    <w:rsid w:val="00E31BB6"/>
    <w:pPr>
      <w:pBdr>
        <w:top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5">
    <w:name w:val="xl18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7">
    <w:name w:val="xl187"/>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8">
    <w:name w:val="xl188"/>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89">
    <w:name w:val="xl189"/>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0">
    <w:name w:val="xl190"/>
    <w:basedOn w:val="a"/>
    <w:rsid w:val="00E31BB6"/>
    <w:pPr>
      <w:pBdr>
        <w:top w:val="single" w:sz="4" w:space="0" w:color="auto"/>
        <w:left w:val="dotted"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1">
    <w:name w:val="xl191"/>
    <w:basedOn w:val="a"/>
    <w:rsid w:val="00E31BB6"/>
    <w:pPr>
      <w:pBdr>
        <w:top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2">
    <w:name w:val="xl192"/>
    <w:basedOn w:val="a"/>
    <w:rsid w:val="00E31B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
    <w:rsid w:val="00E31BB6"/>
    <w:pPr>
      <w:spacing w:before="100" w:beforeAutospacing="1" w:after="100" w:afterAutospacing="1"/>
      <w:jc w:val="right"/>
      <w:textAlignment w:val="center"/>
    </w:pPr>
  </w:style>
  <w:style w:type="paragraph" w:customStyle="1" w:styleId="xl194">
    <w:name w:val="xl194"/>
    <w:basedOn w:val="a"/>
    <w:rsid w:val="00E31BB6"/>
    <w:pPr>
      <w:pBdr>
        <w:top w:val="dotted"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5">
    <w:name w:val="xl195"/>
    <w:basedOn w:val="a"/>
    <w:rsid w:val="00E31BB6"/>
    <w:pPr>
      <w:pBdr>
        <w:top w:val="single" w:sz="4" w:space="0" w:color="auto"/>
        <w:left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6">
    <w:name w:val="xl196"/>
    <w:basedOn w:val="a"/>
    <w:rsid w:val="00E31BB6"/>
    <w:pPr>
      <w:spacing w:before="100" w:beforeAutospacing="1" w:after="100" w:afterAutospacing="1"/>
    </w:pPr>
  </w:style>
  <w:style w:type="paragraph" w:customStyle="1" w:styleId="xl197">
    <w:name w:val="xl197"/>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8">
    <w:name w:val="xl198"/>
    <w:basedOn w:val="a"/>
    <w:rsid w:val="00E31BB6"/>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99">
    <w:name w:val="xl199"/>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0">
    <w:name w:val="xl200"/>
    <w:basedOn w:val="a"/>
    <w:rsid w:val="00E31BB6"/>
    <w:pPr>
      <w:pBdr>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1">
    <w:name w:val="xl201"/>
    <w:basedOn w:val="a"/>
    <w:rsid w:val="00E31BB6"/>
    <w:pPr>
      <w:pBdr>
        <w:left w:val="dotted" w:sz="4" w:space="0" w:color="auto"/>
        <w:bottom w:val="single" w:sz="4" w:space="0" w:color="auto"/>
      </w:pBdr>
      <w:spacing w:before="100" w:beforeAutospacing="1" w:after="100" w:afterAutospacing="1"/>
      <w:jc w:val="right"/>
      <w:textAlignment w:val="top"/>
    </w:pPr>
    <w:rPr>
      <w:sz w:val="24"/>
      <w:szCs w:val="24"/>
    </w:rPr>
  </w:style>
  <w:style w:type="paragraph" w:customStyle="1" w:styleId="xl202">
    <w:name w:val="xl202"/>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3">
    <w:name w:val="xl203"/>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4">
    <w:name w:val="xl204"/>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5">
    <w:name w:val="xl205"/>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6">
    <w:name w:val="xl206"/>
    <w:basedOn w:val="a"/>
    <w:rsid w:val="00E31BB6"/>
    <w:pPr>
      <w:pBdr>
        <w:left w:val="dotted"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7">
    <w:name w:val="xl207"/>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8">
    <w:name w:val="xl208"/>
    <w:basedOn w:val="a"/>
    <w:rsid w:val="00E31BB6"/>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09">
    <w:name w:val="xl209"/>
    <w:basedOn w:val="a"/>
    <w:rsid w:val="00E31BB6"/>
    <w:pPr>
      <w:spacing w:before="100" w:beforeAutospacing="1" w:after="100" w:afterAutospacing="1"/>
    </w:pPr>
    <w:rPr>
      <w:u w:val="single"/>
    </w:rPr>
  </w:style>
  <w:style w:type="paragraph" w:customStyle="1" w:styleId="xl210">
    <w:name w:val="xl210"/>
    <w:basedOn w:val="a"/>
    <w:rsid w:val="00E31BB6"/>
    <w:pPr>
      <w:spacing w:before="100" w:beforeAutospacing="1" w:after="100" w:afterAutospacing="1"/>
    </w:pPr>
    <w:rPr>
      <w:sz w:val="24"/>
      <w:szCs w:val="24"/>
    </w:rPr>
  </w:style>
  <w:style w:type="paragraph" w:customStyle="1" w:styleId="xl211">
    <w:name w:val="xl211"/>
    <w:basedOn w:val="a"/>
    <w:rsid w:val="00E31BB6"/>
    <w:pPr>
      <w:pBdr>
        <w:top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212">
    <w:name w:val="xl212"/>
    <w:basedOn w:val="a"/>
    <w:rsid w:val="00E31BB6"/>
    <w:pPr>
      <w:pBdr>
        <w:top w:val="single" w:sz="8"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13">
    <w:name w:val="xl213"/>
    <w:basedOn w:val="a"/>
    <w:rsid w:val="00E31BB6"/>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4">
    <w:name w:val="xl21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6">
    <w:name w:val="xl216"/>
    <w:basedOn w:val="a"/>
    <w:rsid w:val="00E31BB6"/>
    <w:pPr>
      <w:pBdr>
        <w:top w:val="single" w:sz="4" w:space="0" w:color="auto"/>
        <w:bottom w:val="single"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7">
    <w:name w:val="xl217"/>
    <w:basedOn w:val="a"/>
    <w:rsid w:val="00E31BB6"/>
    <w:pPr>
      <w:pBdr>
        <w:top w:val="dotted" w:sz="4" w:space="0" w:color="auto"/>
        <w:bottom w:val="dotted"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8">
    <w:name w:val="xl218"/>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19">
    <w:name w:val="xl219"/>
    <w:basedOn w:val="a"/>
    <w:rsid w:val="00E31BB6"/>
    <w:pPr>
      <w:pBdr>
        <w:top w:val="single" w:sz="4" w:space="0" w:color="auto"/>
        <w:bottom w:val="single" w:sz="4" w:space="0" w:color="auto"/>
      </w:pBdr>
      <w:spacing w:before="100" w:beforeAutospacing="1" w:after="100" w:afterAutospacing="1"/>
    </w:pPr>
    <w:rPr>
      <w:sz w:val="24"/>
      <w:szCs w:val="24"/>
    </w:rPr>
  </w:style>
  <w:style w:type="paragraph" w:customStyle="1" w:styleId="xl220">
    <w:name w:val="xl220"/>
    <w:basedOn w:val="a"/>
    <w:rsid w:val="00E31BB6"/>
    <w:pPr>
      <w:pBdr>
        <w:top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21">
    <w:name w:val="xl221"/>
    <w:basedOn w:val="a"/>
    <w:rsid w:val="00E31BB6"/>
    <w:pPr>
      <w:pBdr>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222">
    <w:name w:val="xl222"/>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b/>
      <w:bCs/>
      <w:sz w:val="24"/>
      <w:szCs w:val="24"/>
    </w:rPr>
  </w:style>
  <w:style w:type="paragraph" w:customStyle="1" w:styleId="xl223">
    <w:name w:val="xl223"/>
    <w:basedOn w:val="a"/>
    <w:rsid w:val="00E31BB6"/>
    <w:pPr>
      <w:spacing w:before="100" w:beforeAutospacing="1" w:after="100" w:afterAutospacing="1"/>
      <w:jc w:val="center"/>
      <w:textAlignment w:val="top"/>
    </w:pPr>
    <w:rPr>
      <w:sz w:val="24"/>
      <w:szCs w:val="24"/>
    </w:rPr>
  </w:style>
  <w:style w:type="paragraph" w:customStyle="1" w:styleId="xl224">
    <w:name w:val="xl224"/>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6">
    <w:name w:val="xl226"/>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E31BB6"/>
    <w:pPr>
      <w:spacing w:before="100" w:beforeAutospacing="1" w:after="100" w:afterAutospacing="1"/>
      <w:jc w:val="center"/>
      <w:textAlignment w:val="top"/>
    </w:pPr>
    <w:rPr>
      <w:b/>
      <w:bCs/>
    </w:rPr>
  </w:style>
  <w:style w:type="paragraph" w:customStyle="1" w:styleId="xl228">
    <w:name w:val="xl228"/>
    <w:basedOn w:val="a"/>
    <w:rsid w:val="00E31BB6"/>
    <w:pPr>
      <w:spacing w:before="100" w:beforeAutospacing="1" w:after="100" w:afterAutospacing="1"/>
      <w:textAlignment w:val="center"/>
    </w:pPr>
    <w:rPr>
      <w:sz w:val="20"/>
      <w:szCs w:val="20"/>
    </w:rPr>
  </w:style>
  <w:style w:type="paragraph" w:customStyle="1" w:styleId="xl229">
    <w:name w:val="xl229"/>
    <w:basedOn w:val="a"/>
    <w:rsid w:val="00E31BB6"/>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
    <w:rsid w:val="00E31BB6"/>
    <w:pPr>
      <w:spacing w:before="100" w:beforeAutospacing="1" w:after="100" w:afterAutospacing="1"/>
      <w:textAlignment w:val="center"/>
    </w:pPr>
  </w:style>
  <w:style w:type="paragraph" w:customStyle="1" w:styleId="xl231">
    <w:name w:val="xl231"/>
    <w:basedOn w:val="a"/>
    <w:rsid w:val="00E31BB6"/>
    <w:pPr>
      <w:spacing w:before="100" w:beforeAutospacing="1" w:after="100" w:afterAutospacing="1"/>
      <w:textAlignment w:val="center"/>
    </w:pPr>
    <w:rPr>
      <w:sz w:val="24"/>
      <w:szCs w:val="24"/>
    </w:rPr>
  </w:style>
  <w:style w:type="paragraph" w:customStyle="1" w:styleId="xl232">
    <w:name w:val="xl232"/>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E31BB6"/>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237">
    <w:name w:val="xl237"/>
    <w:basedOn w:val="a"/>
    <w:rsid w:val="00E31BB6"/>
    <w:pPr>
      <w:pBdr>
        <w:top w:val="single" w:sz="4" w:space="0" w:color="auto"/>
      </w:pBdr>
      <w:spacing w:before="100" w:beforeAutospacing="1" w:after="100" w:afterAutospacing="1"/>
      <w:textAlignment w:val="top"/>
    </w:pPr>
    <w:rPr>
      <w:sz w:val="24"/>
      <w:szCs w:val="24"/>
    </w:rPr>
  </w:style>
  <w:style w:type="paragraph" w:customStyle="1" w:styleId="xl238">
    <w:name w:val="xl238"/>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
    <w:rsid w:val="00E31BB6"/>
    <w:pPr>
      <w:pBdr>
        <w:left w:val="single" w:sz="4" w:space="0" w:color="auto"/>
      </w:pBdr>
      <w:spacing w:before="100" w:beforeAutospacing="1" w:after="100" w:afterAutospacing="1"/>
      <w:textAlignment w:val="top"/>
    </w:pPr>
    <w:rPr>
      <w:sz w:val="24"/>
      <w:szCs w:val="24"/>
    </w:rPr>
  </w:style>
  <w:style w:type="paragraph" w:customStyle="1" w:styleId="xl240">
    <w:name w:val="xl240"/>
    <w:basedOn w:val="a"/>
    <w:rsid w:val="00E31BB6"/>
    <w:pPr>
      <w:spacing w:before="100" w:beforeAutospacing="1" w:after="100" w:afterAutospacing="1"/>
      <w:textAlignment w:val="top"/>
    </w:pPr>
    <w:rPr>
      <w:sz w:val="24"/>
      <w:szCs w:val="24"/>
    </w:rPr>
  </w:style>
  <w:style w:type="paragraph" w:customStyle="1" w:styleId="xl241">
    <w:name w:val="xl241"/>
    <w:basedOn w:val="a"/>
    <w:rsid w:val="00E31BB6"/>
    <w:pPr>
      <w:pBdr>
        <w:right w:val="single" w:sz="4" w:space="0" w:color="auto"/>
      </w:pBdr>
      <w:spacing w:before="100" w:beforeAutospacing="1" w:after="100" w:afterAutospacing="1"/>
      <w:textAlignment w:val="top"/>
    </w:pPr>
    <w:rPr>
      <w:sz w:val="24"/>
      <w:szCs w:val="24"/>
    </w:rPr>
  </w:style>
  <w:style w:type="paragraph" w:customStyle="1" w:styleId="xl242">
    <w:name w:val="xl242"/>
    <w:basedOn w:val="a"/>
    <w:rsid w:val="00E31BB6"/>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43">
    <w:name w:val="xl243"/>
    <w:basedOn w:val="a"/>
    <w:rsid w:val="00E31BB6"/>
    <w:pPr>
      <w:pBdr>
        <w:bottom w:val="single" w:sz="4" w:space="0" w:color="auto"/>
      </w:pBdr>
      <w:spacing w:before="100" w:beforeAutospacing="1" w:after="100" w:afterAutospacing="1"/>
      <w:textAlignment w:val="top"/>
    </w:pPr>
    <w:rPr>
      <w:sz w:val="24"/>
      <w:szCs w:val="24"/>
    </w:rPr>
  </w:style>
  <w:style w:type="paragraph" w:customStyle="1" w:styleId="xl244">
    <w:name w:val="xl244"/>
    <w:basedOn w:val="a"/>
    <w:rsid w:val="00E31BB6"/>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45">
    <w:name w:val="xl245"/>
    <w:basedOn w:val="a"/>
    <w:rsid w:val="00E31BB6"/>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E31BB6"/>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E31BB6"/>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9">
    <w:name w:val="xl249"/>
    <w:basedOn w:val="a"/>
    <w:rsid w:val="00E31BB6"/>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50">
    <w:name w:val="xl250"/>
    <w:basedOn w:val="a"/>
    <w:rsid w:val="00E31BB6"/>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51">
    <w:name w:val="xl251"/>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2">
    <w:name w:val="xl252"/>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53">
    <w:name w:val="xl253"/>
    <w:basedOn w:val="a"/>
    <w:rsid w:val="00E31BB6"/>
    <w:pPr>
      <w:pBdr>
        <w:top w:val="single" w:sz="4" w:space="0" w:color="auto"/>
      </w:pBdr>
      <w:spacing w:before="100" w:beforeAutospacing="1" w:after="100" w:afterAutospacing="1"/>
    </w:pPr>
    <w:rPr>
      <w:sz w:val="24"/>
      <w:szCs w:val="24"/>
    </w:rPr>
  </w:style>
  <w:style w:type="paragraph" w:customStyle="1" w:styleId="xl254">
    <w:name w:val="xl254"/>
    <w:basedOn w:val="a"/>
    <w:rsid w:val="00E31BB6"/>
    <w:pPr>
      <w:pBdr>
        <w:top w:val="single" w:sz="4" w:space="0" w:color="auto"/>
        <w:right w:val="single" w:sz="4" w:space="0" w:color="auto"/>
      </w:pBdr>
      <w:spacing w:before="100" w:beforeAutospacing="1" w:after="100" w:afterAutospacing="1"/>
    </w:pPr>
    <w:rPr>
      <w:sz w:val="24"/>
      <w:szCs w:val="24"/>
    </w:rPr>
  </w:style>
  <w:style w:type="paragraph" w:customStyle="1" w:styleId="xl255">
    <w:name w:val="xl255"/>
    <w:basedOn w:val="a"/>
    <w:rsid w:val="00E31BB6"/>
    <w:pPr>
      <w:pBdr>
        <w:left w:val="single" w:sz="8" w:space="0" w:color="auto"/>
      </w:pBdr>
      <w:spacing w:before="100" w:beforeAutospacing="1" w:after="100" w:afterAutospacing="1"/>
    </w:pPr>
    <w:rPr>
      <w:sz w:val="24"/>
      <w:szCs w:val="24"/>
    </w:rPr>
  </w:style>
  <w:style w:type="paragraph" w:customStyle="1" w:styleId="xl256">
    <w:name w:val="xl256"/>
    <w:basedOn w:val="a"/>
    <w:rsid w:val="00E31BB6"/>
    <w:pPr>
      <w:pBdr>
        <w:right w:val="single" w:sz="4" w:space="0" w:color="auto"/>
      </w:pBdr>
      <w:spacing w:before="100" w:beforeAutospacing="1" w:after="100" w:afterAutospacing="1"/>
    </w:pPr>
    <w:rPr>
      <w:sz w:val="24"/>
      <w:szCs w:val="24"/>
    </w:rPr>
  </w:style>
  <w:style w:type="paragraph" w:customStyle="1" w:styleId="xl257">
    <w:name w:val="xl257"/>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58">
    <w:name w:val="xl258"/>
    <w:basedOn w:val="a"/>
    <w:rsid w:val="00E31B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9">
    <w:name w:val="xl259"/>
    <w:basedOn w:val="a"/>
    <w:rsid w:val="00E31B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0">
    <w:name w:val="xl260"/>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1">
    <w:name w:val="xl261"/>
    <w:basedOn w:val="a"/>
    <w:rsid w:val="00E31BB6"/>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2">
    <w:name w:val="xl262"/>
    <w:basedOn w:val="a"/>
    <w:rsid w:val="00E31BB6"/>
    <w:pPr>
      <w:spacing w:before="100" w:beforeAutospacing="1" w:after="100" w:afterAutospacing="1"/>
      <w:jc w:val="center"/>
      <w:textAlignment w:val="top"/>
    </w:pPr>
    <w:rPr>
      <w:b/>
      <w:bCs/>
    </w:rPr>
  </w:style>
  <w:style w:type="paragraph" w:customStyle="1" w:styleId="xl263">
    <w:name w:val="xl263"/>
    <w:basedOn w:val="a"/>
    <w:rsid w:val="00E31BB6"/>
    <w:pPr>
      <w:pBdr>
        <w:bottom w:val="single" w:sz="4"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E31BB6"/>
    <w:pPr>
      <w:pBdr>
        <w:top w:val="single" w:sz="4" w:space="0" w:color="auto"/>
      </w:pBdr>
      <w:spacing w:before="100" w:beforeAutospacing="1" w:after="100" w:afterAutospacing="1"/>
      <w:jc w:val="center"/>
      <w:textAlignment w:val="top"/>
    </w:pPr>
    <w:rPr>
      <w:b/>
      <w:bCs/>
    </w:rPr>
  </w:style>
  <w:style w:type="paragraph" w:customStyle="1" w:styleId="xl265">
    <w:name w:val="xl265"/>
    <w:basedOn w:val="a"/>
    <w:rsid w:val="00E31BB6"/>
    <w:pPr>
      <w:pBdr>
        <w:bottom w:val="single" w:sz="8" w:space="0" w:color="auto"/>
      </w:pBdr>
      <w:spacing w:before="100" w:beforeAutospacing="1" w:after="100" w:afterAutospacing="1"/>
      <w:jc w:val="center"/>
      <w:textAlignment w:val="top"/>
    </w:pPr>
    <w:rPr>
      <w:sz w:val="20"/>
      <w:szCs w:val="20"/>
    </w:rPr>
  </w:style>
  <w:style w:type="paragraph" w:customStyle="1" w:styleId="xl266">
    <w:name w:val="xl266"/>
    <w:basedOn w:val="a"/>
    <w:rsid w:val="00E31BB6"/>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a"/>
    <w:rsid w:val="00E31B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8">
    <w:name w:val="xl268"/>
    <w:basedOn w:val="a"/>
    <w:rsid w:val="00E31BB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E31BB6"/>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1">
    <w:name w:val="xl271"/>
    <w:basedOn w:val="a"/>
    <w:rsid w:val="00E31BB6"/>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72">
    <w:name w:val="xl272"/>
    <w:basedOn w:val="a"/>
    <w:rsid w:val="00E31BB6"/>
    <w:pPr>
      <w:pBdr>
        <w:top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E31BB6"/>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E31BB6"/>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275">
    <w:name w:val="xl275"/>
    <w:basedOn w:val="a"/>
    <w:rsid w:val="00E31BB6"/>
    <w:pPr>
      <w:pBdr>
        <w:top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E31BB6"/>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77">
    <w:name w:val="xl277"/>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78">
    <w:name w:val="xl278"/>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9">
    <w:name w:val="xl279"/>
    <w:basedOn w:val="a"/>
    <w:rsid w:val="00E31BB6"/>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0">
    <w:name w:val="xl280"/>
    <w:basedOn w:val="a"/>
    <w:rsid w:val="00E31B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1">
    <w:name w:val="xl281"/>
    <w:basedOn w:val="a"/>
    <w:rsid w:val="00E31B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2">
    <w:name w:val="xl282"/>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4">
    <w:name w:val="xl284"/>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5">
    <w:name w:val="xl285"/>
    <w:basedOn w:val="a"/>
    <w:rsid w:val="00E31BB6"/>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286">
    <w:name w:val="xl286"/>
    <w:basedOn w:val="a"/>
    <w:rsid w:val="00E31BB6"/>
    <w:pPr>
      <w:pBdr>
        <w:top w:val="single" w:sz="4" w:space="0" w:color="auto"/>
      </w:pBdr>
      <w:spacing w:before="100" w:beforeAutospacing="1" w:after="100" w:afterAutospacing="1"/>
      <w:jc w:val="center"/>
      <w:textAlignment w:val="top"/>
    </w:pPr>
    <w:rPr>
      <w:sz w:val="24"/>
      <w:szCs w:val="24"/>
    </w:rPr>
  </w:style>
  <w:style w:type="paragraph" w:customStyle="1" w:styleId="xl287">
    <w:name w:val="xl287"/>
    <w:basedOn w:val="a"/>
    <w:rsid w:val="00E31BB6"/>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8">
    <w:name w:val="xl288"/>
    <w:basedOn w:val="a"/>
    <w:rsid w:val="00E31BB6"/>
    <w:pPr>
      <w:pBdr>
        <w:top w:val="single" w:sz="8" w:space="0" w:color="auto"/>
        <w:left w:val="single" w:sz="8" w:space="0" w:color="auto"/>
      </w:pBdr>
      <w:spacing w:before="100" w:beforeAutospacing="1" w:after="100" w:afterAutospacing="1"/>
      <w:textAlignment w:val="top"/>
    </w:pPr>
    <w:rPr>
      <w:b/>
      <w:bCs/>
      <w:sz w:val="24"/>
      <w:szCs w:val="24"/>
    </w:rPr>
  </w:style>
  <w:style w:type="paragraph" w:customStyle="1" w:styleId="xl289">
    <w:name w:val="xl289"/>
    <w:basedOn w:val="a"/>
    <w:rsid w:val="00E31BB6"/>
    <w:pPr>
      <w:pBdr>
        <w:top w:val="single" w:sz="8" w:space="0" w:color="auto"/>
      </w:pBdr>
      <w:spacing w:before="100" w:beforeAutospacing="1" w:after="100" w:afterAutospacing="1"/>
      <w:textAlignment w:val="top"/>
    </w:pPr>
    <w:rPr>
      <w:b/>
      <w:bCs/>
      <w:sz w:val="24"/>
      <w:szCs w:val="24"/>
    </w:rPr>
  </w:style>
  <w:style w:type="paragraph" w:customStyle="1" w:styleId="xl290">
    <w:name w:val="xl290"/>
    <w:basedOn w:val="a"/>
    <w:rsid w:val="00E31BB6"/>
    <w:pPr>
      <w:pBdr>
        <w:top w:val="single" w:sz="8" w:space="0" w:color="auto"/>
        <w:right w:val="single" w:sz="4" w:space="0" w:color="auto"/>
      </w:pBdr>
      <w:spacing w:before="100" w:beforeAutospacing="1" w:after="100" w:afterAutospacing="1"/>
      <w:textAlignment w:val="top"/>
    </w:pPr>
    <w:rPr>
      <w:b/>
      <w:bCs/>
      <w:sz w:val="24"/>
      <w:szCs w:val="24"/>
    </w:rPr>
  </w:style>
  <w:style w:type="paragraph" w:customStyle="1" w:styleId="xl291">
    <w:name w:val="xl291"/>
    <w:basedOn w:val="a"/>
    <w:rsid w:val="00E31BB6"/>
    <w:pPr>
      <w:pBdr>
        <w:left w:val="single" w:sz="8" w:space="0" w:color="auto"/>
      </w:pBdr>
      <w:spacing w:before="100" w:beforeAutospacing="1" w:after="100" w:afterAutospacing="1"/>
      <w:textAlignment w:val="top"/>
    </w:pPr>
    <w:rPr>
      <w:b/>
      <w:bCs/>
      <w:sz w:val="24"/>
      <w:szCs w:val="24"/>
    </w:rPr>
  </w:style>
  <w:style w:type="paragraph" w:customStyle="1" w:styleId="xl292">
    <w:name w:val="xl292"/>
    <w:basedOn w:val="a"/>
    <w:rsid w:val="00E31BB6"/>
    <w:pPr>
      <w:spacing w:before="100" w:beforeAutospacing="1" w:after="100" w:afterAutospacing="1"/>
      <w:textAlignment w:val="top"/>
    </w:pPr>
    <w:rPr>
      <w:b/>
      <w:bCs/>
      <w:sz w:val="24"/>
      <w:szCs w:val="24"/>
    </w:rPr>
  </w:style>
  <w:style w:type="paragraph" w:customStyle="1" w:styleId="xl293">
    <w:name w:val="xl293"/>
    <w:basedOn w:val="a"/>
    <w:rsid w:val="00E31BB6"/>
    <w:pPr>
      <w:pBdr>
        <w:right w:val="single" w:sz="4" w:space="0" w:color="auto"/>
      </w:pBdr>
      <w:spacing w:before="100" w:beforeAutospacing="1" w:after="100" w:afterAutospacing="1"/>
      <w:textAlignment w:val="top"/>
    </w:pPr>
    <w:rPr>
      <w:b/>
      <w:bCs/>
      <w:sz w:val="24"/>
      <w:szCs w:val="24"/>
    </w:rPr>
  </w:style>
  <w:style w:type="paragraph" w:customStyle="1" w:styleId="xl294">
    <w:name w:val="xl294"/>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95">
    <w:name w:val="xl295"/>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6">
    <w:name w:val="xl296"/>
    <w:basedOn w:val="a"/>
    <w:rsid w:val="00E31BB6"/>
    <w:pPr>
      <w:pBdr>
        <w:left w:val="single" w:sz="4" w:space="0" w:color="auto"/>
      </w:pBdr>
      <w:spacing w:before="100" w:beforeAutospacing="1" w:after="100" w:afterAutospacing="1"/>
    </w:pPr>
    <w:rPr>
      <w:sz w:val="24"/>
      <w:szCs w:val="24"/>
    </w:rPr>
  </w:style>
  <w:style w:type="paragraph" w:customStyle="1" w:styleId="xl297">
    <w:name w:val="xl297"/>
    <w:basedOn w:val="a"/>
    <w:rsid w:val="00E31BB6"/>
    <w:pPr>
      <w:pBdr>
        <w:left w:val="single" w:sz="4" w:space="0" w:color="auto"/>
        <w:bottom w:val="single" w:sz="4" w:space="0" w:color="auto"/>
      </w:pBdr>
      <w:spacing w:before="100" w:beforeAutospacing="1" w:after="100" w:afterAutospacing="1"/>
    </w:pPr>
    <w:rPr>
      <w:sz w:val="24"/>
      <w:szCs w:val="24"/>
    </w:rPr>
  </w:style>
  <w:style w:type="paragraph" w:customStyle="1" w:styleId="xl298">
    <w:name w:val="xl298"/>
    <w:basedOn w:val="a"/>
    <w:rsid w:val="00E31BB6"/>
    <w:pPr>
      <w:pBdr>
        <w:bottom w:val="single" w:sz="4" w:space="0" w:color="auto"/>
      </w:pBdr>
      <w:spacing w:before="100" w:beforeAutospacing="1" w:after="100" w:afterAutospacing="1"/>
    </w:pPr>
    <w:rPr>
      <w:sz w:val="24"/>
      <w:szCs w:val="24"/>
    </w:rPr>
  </w:style>
  <w:style w:type="paragraph" w:customStyle="1" w:styleId="xl299">
    <w:name w:val="xl299"/>
    <w:basedOn w:val="a"/>
    <w:rsid w:val="00E31BB6"/>
    <w:pPr>
      <w:pBdr>
        <w:bottom w:val="single" w:sz="4" w:space="0" w:color="auto"/>
        <w:right w:val="single" w:sz="4" w:space="0" w:color="auto"/>
      </w:pBdr>
      <w:spacing w:before="100" w:beforeAutospacing="1" w:after="100" w:afterAutospacing="1"/>
    </w:pPr>
    <w:rPr>
      <w:sz w:val="24"/>
      <w:szCs w:val="24"/>
    </w:rPr>
  </w:style>
  <w:style w:type="paragraph" w:customStyle="1" w:styleId="xl300">
    <w:name w:val="xl300"/>
    <w:basedOn w:val="a"/>
    <w:rsid w:val="00E31BB6"/>
    <w:pPr>
      <w:spacing w:before="100" w:beforeAutospacing="1" w:after="100" w:afterAutospacing="1"/>
      <w:jc w:val="center"/>
      <w:textAlignment w:val="top"/>
    </w:pPr>
    <w:rPr>
      <w:sz w:val="24"/>
      <w:szCs w:val="24"/>
    </w:rPr>
  </w:style>
  <w:style w:type="paragraph" w:customStyle="1" w:styleId="xl301">
    <w:name w:val="xl301"/>
    <w:basedOn w:val="a"/>
    <w:rsid w:val="00E31BB6"/>
    <w:pPr>
      <w:pBdr>
        <w:left w:val="single" w:sz="8" w:space="0" w:color="auto"/>
        <w:bottom w:val="single" w:sz="4" w:space="0" w:color="auto"/>
      </w:pBdr>
      <w:spacing w:before="100" w:beforeAutospacing="1" w:after="100" w:afterAutospacing="1"/>
      <w:textAlignment w:val="top"/>
    </w:pPr>
    <w:rPr>
      <w:b/>
      <w:bCs/>
      <w:sz w:val="24"/>
      <w:szCs w:val="24"/>
    </w:rPr>
  </w:style>
  <w:style w:type="paragraph" w:customStyle="1" w:styleId="xl302">
    <w:name w:val="xl302"/>
    <w:basedOn w:val="a"/>
    <w:rsid w:val="00E31BB6"/>
    <w:pPr>
      <w:pBdr>
        <w:bottom w:val="single" w:sz="4" w:space="0" w:color="auto"/>
      </w:pBdr>
      <w:spacing w:before="100" w:beforeAutospacing="1" w:after="100" w:afterAutospacing="1"/>
      <w:textAlignment w:val="top"/>
    </w:pPr>
    <w:rPr>
      <w:b/>
      <w:bCs/>
      <w:sz w:val="24"/>
      <w:szCs w:val="24"/>
    </w:rPr>
  </w:style>
  <w:style w:type="paragraph" w:customStyle="1" w:styleId="xl303">
    <w:name w:val="xl303"/>
    <w:basedOn w:val="a"/>
    <w:rsid w:val="00E31BB6"/>
    <w:pPr>
      <w:pBdr>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304">
    <w:name w:val="xl304"/>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305">
    <w:name w:val="xl305"/>
    <w:basedOn w:val="a"/>
    <w:rsid w:val="00E31BB6"/>
    <w:pPr>
      <w:pBdr>
        <w:top w:val="single" w:sz="4" w:space="0" w:color="auto"/>
      </w:pBdr>
      <w:spacing w:before="100" w:beforeAutospacing="1" w:after="100" w:afterAutospacing="1"/>
      <w:textAlignment w:val="top"/>
    </w:pPr>
    <w:rPr>
      <w:sz w:val="24"/>
      <w:szCs w:val="24"/>
    </w:rPr>
  </w:style>
  <w:style w:type="paragraph" w:customStyle="1" w:styleId="xl306">
    <w:name w:val="xl306"/>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07">
    <w:name w:val="xl307"/>
    <w:basedOn w:val="a"/>
    <w:rsid w:val="00E31BB6"/>
    <w:pPr>
      <w:pBdr>
        <w:left w:val="single" w:sz="8" w:space="0" w:color="auto"/>
      </w:pBdr>
      <w:spacing w:before="100" w:beforeAutospacing="1" w:after="100" w:afterAutospacing="1"/>
      <w:textAlignment w:val="top"/>
    </w:pPr>
    <w:rPr>
      <w:sz w:val="24"/>
      <w:szCs w:val="24"/>
    </w:rPr>
  </w:style>
  <w:style w:type="paragraph" w:customStyle="1" w:styleId="xl308">
    <w:name w:val="xl308"/>
    <w:basedOn w:val="a"/>
    <w:rsid w:val="00E31BB6"/>
    <w:pPr>
      <w:spacing w:before="100" w:beforeAutospacing="1" w:after="100" w:afterAutospacing="1"/>
      <w:textAlignment w:val="top"/>
    </w:pPr>
    <w:rPr>
      <w:sz w:val="24"/>
      <w:szCs w:val="24"/>
    </w:rPr>
  </w:style>
  <w:style w:type="paragraph" w:customStyle="1" w:styleId="xl309">
    <w:name w:val="xl309"/>
    <w:basedOn w:val="a"/>
    <w:rsid w:val="00E31BB6"/>
    <w:pPr>
      <w:pBdr>
        <w:right w:val="single" w:sz="4" w:space="0" w:color="auto"/>
      </w:pBdr>
      <w:spacing w:before="100" w:beforeAutospacing="1" w:after="100" w:afterAutospacing="1"/>
      <w:textAlignment w:val="top"/>
    </w:pPr>
    <w:rPr>
      <w:sz w:val="24"/>
      <w:szCs w:val="24"/>
    </w:rPr>
  </w:style>
  <w:style w:type="paragraph" w:customStyle="1" w:styleId="xl310">
    <w:name w:val="xl310"/>
    <w:basedOn w:val="a"/>
    <w:rsid w:val="00E31BB6"/>
    <w:pPr>
      <w:spacing w:before="100" w:beforeAutospacing="1" w:after="100" w:afterAutospacing="1"/>
      <w:jc w:val="both"/>
      <w:textAlignment w:val="top"/>
    </w:pPr>
    <w:rPr>
      <w:sz w:val="24"/>
      <w:szCs w:val="24"/>
    </w:rPr>
  </w:style>
  <w:style w:type="paragraph" w:customStyle="1" w:styleId="xl311">
    <w:name w:val="xl311"/>
    <w:basedOn w:val="a"/>
    <w:rsid w:val="00E31BB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312">
    <w:name w:val="xl312"/>
    <w:basedOn w:val="a"/>
    <w:rsid w:val="00E31BB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13">
    <w:name w:val="xl313"/>
    <w:basedOn w:val="a"/>
    <w:rsid w:val="00E31BB6"/>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707764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79412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23272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6589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9ED7-6D34-454C-8C5A-EF6C4C4D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4</cp:revision>
  <cp:lastPrinted>2023-10-17T09:20:00Z</cp:lastPrinted>
  <dcterms:created xsi:type="dcterms:W3CDTF">2023-11-15T10:28:00Z</dcterms:created>
  <dcterms:modified xsi:type="dcterms:W3CDTF">2023-11-15T10:31:00Z</dcterms:modified>
</cp:coreProperties>
</file>