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C4FBA">
        <w:rPr>
          <w:rFonts w:ascii="Times New Roman" w:eastAsia="Times New Roman" w:hAnsi="Times New Roman" w:cs="Times New Roman"/>
          <w:sz w:val="24"/>
          <w:szCs w:val="24"/>
        </w:rPr>
        <w:t>Приложение к постановлению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left="142" w:firstLine="60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FBA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left="142" w:firstLine="60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0E2F4A">
        <w:rPr>
          <w:rFonts w:ascii="Times New Roman" w:eastAsia="Times New Roman" w:hAnsi="Times New Roman" w:cs="Times New Roman"/>
          <w:sz w:val="24"/>
          <w:szCs w:val="24"/>
        </w:rPr>
        <w:t>Покур</w:t>
      </w:r>
      <w:proofErr w:type="spellEnd"/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left="142" w:firstLine="60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718A7">
        <w:rPr>
          <w:rFonts w:ascii="Times New Roman" w:eastAsia="Times New Roman" w:hAnsi="Times New Roman" w:cs="Times New Roman"/>
          <w:sz w:val="24"/>
          <w:szCs w:val="24"/>
        </w:rPr>
        <w:t>05.02.</w:t>
      </w:r>
      <w:r w:rsidR="00893A75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0E2F4A">
        <w:rPr>
          <w:rFonts w:ascii="Times New Roman" w:eastAsia="Times New Roman" w:hAnsi="Times New Roman" w:cs="Times New Roman"/>
          <w:sz w:val="24"/>
          <w:szCs w:val="24"/>
        </w:rPr>
        <w:t>9</w:t>
      </w:r>
      <w:r w:rsidR="00893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4FBA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9718A7"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Par32"/>
      <w:bookmarkEnd w:id="1"/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b/>
          <w:bCs/>
          <w:sz w:val="28"/>
          <w:szCs w:val="28"/>
        </w:rPr>
        <w:t>о порядке расчета размера платы за пользование жилым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помещением (плата за наем) для нанимателей жилых 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b/>
          <w:bCs/>
          <w:sz w:val="28"/>
          <w:szCs w:val="28"/>
        </w:rPr>
        <w:t>помещений по договорам социального найма и договорам найма специализированного муниципального жилищного фонда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сельском поселении </w:t>
      </w:r>
      <w:proofErr w:type="spellStart"/>
      <w:r w:rsidR="000E2F4A">
        <w:rPr>
          <w:rFonts w:ascii="Times New Roman" w:eastAsia="Times New Roman" w:hAnsi="Times New Roman" w:cs="Times New Roman"/>
          <w:b/>
          <w:bCs/>
          <w:sz w:val="28"/>
          <w:szCs w:val="28"/>
        </w:rPr>
        <w:t>Покур</w:t>
      </w:r>
      <w:proofErr w:type="spellEnd"/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разработано в соответствии с Жилищным кодексом Российской Федерации и определяет единые требования к установлению размера платы за пользование жилым помещением по договорам </w:t>
      </w:r>
      <w:r w:rsidRPr="00AC4F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социального </w:t>
      </w:r>
      <w:r w:rsidRPr="00AC4FBA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найма и договорам найма специализированного муниципального жилищного фонда в сельском поселении </w:t>
      </w:r>
      <w:proofErr w:type="spellStart"/>
      <w:r w:rsidR="00EB0F27">
        <w:rPr>
          <w:rFonts w:ascii="Times New Roman" w:eastAsia="Times New Roman" w:hAnsi="Times New Roman" w:cs="Times New Roman"/>
          <w:bCs/>
          <w:sz w:val="28"/>
          <w:szCs w:val="28"/>
        </w:rPr>
        <w:t>Покур</w:t>
      </w:r>
      <w:proofErr w:type="spellEnd"/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 (далее - плата за наем жилого помещения).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 Размер платы за наем жилого помещения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sz w:val="28"/>
          <w:szCs w:val="28"/>
        </w:rPr>
        <w:t>2.1. Размер платы за наем j-ого жилого помещения, предоставленного по договору социального найма или договору найма жилого помещения муниципального жилищного фонда, определяется по формуле 1: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sz w:val="28"/>
          <w:szCs w:val="28"/>
        </w:rPr>
        <w:t>Формула 1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C4FB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C4FBA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нj</w:t>
      </w:r>
      <w:proofErr w:type="spellEnd"/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AC4FB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C4FBA">
        <w:rPr>
          <w:rFonts w:ascii="Times New Roman" w:eastAsia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 * </w:t>
      </w:r>
      <w:proofErr w:type="spellStart"/>
      <w:r w:rsidRPr="00AC4FB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C4FBA">
        <w:rPr>
          <w:rFonts w:ascii="Times New Roman" w:eastAsia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 * </w:t>
      </w:r>
      <w:proofErr w:type="gramStart"/>
      <w:r w:rsidRPr="00AC4FB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C4FBA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</w:t>
      </w:r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 где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C4FB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C4FBA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нj</w:t>
      </w:r>
      <w:proofErr w:type="spellEnd"/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 - размер платы за наем j-ого жилого помещения, предоставленного по договору социального найма или договору найма жилого помещения муниципального жилищного фонда;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C4FB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C4FBA">
        <w:rPr>
          <w:rFonts w:ascii="Times New Roman" w:eastAsia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 - базовый размер платы за наем жилого помещения;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C4FB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C4FBA">
        <w:rPr>
          <w:rFonts w:ascii="Times New Roman" w:eastAsia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C4FBA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</w:t>
      </w:r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 соответствия платы – 0,13.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sz w:val="28"/>
          <w:szCs w:val="28"/>
        </w:rPr>
        <w:t>III. Базовый размер платы за наем жилого помещения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sz w:val="28"/>
          <w:szCs w:val="28"/>
        </w:rPr>
        <w:t>3.1. Базовый размер платы за наем жилого помещения определяется по формуле 2: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sz w:val="28"/>
          <w:szCs w:val="28"/>
        </w:rPr>
        <w:t>Формула 2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C4FBA">
        <w:rPr>
          <w:rFonts w:ascii="Times New Roman" w:eastAsia="Times New Roman" w:hAnsi="Times New Roman" w:cs="Times New Roman"/>
          <w:sz w:val="28"/>
          <w:szCs w:val="28"/>
          <w:vertAlign w:val="subscript"/>
        </w:rPr>
        <w:t>Б</w:t>
      </w:r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AC4FBA">
        <w:rPr>
          <w:rFonts w:ascii="Times New Roman" w:eastAsia="Times New Roman" w:hAnsi="Times New Roman" w:cs="Times New Roman"/>
          <w:sz w:val="28"/>
          <w:szCs w:val="28"/>
        </w:rPr>
        <w:t>СР</w:t>
      </w:r>
      <w:r w:rsidRPr="00AC4FBA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 * 0,001, где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sz w:val="28"/>
          <w:szCs w:val="28"/>
        </w:rPr>
        <w:lastRenderedPageBreak/>
        <w:t>Н</w:t>
      </w:r>
      <w:r w:rsidRPr="00AC4FBA">
        <w:rPr>
          <w:rFonts w:ascii="Times New Roman" w:eastAsia="Times New Roman" w:hAnsi="Times New Roman" w:cs="Times New Roman"/>
          <w:sz w:val="28"/>
          <w:szCs w:val="28"/>
          <w:vertAlign w:val="subscript"/>
        </w:rPr>
        <w:t>Б</w:t>
      </w:r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 - базовый размер платы за наем жилого помещения;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C4FBA">
        <w:rPr>
          <w:rFonts w:ascii="Times New Roman" w:eastAsia="Times New Roman" w:hAnsi="Times New Roman" w:cs="Times New Roman"/>
          <w:sz w:val="28"/>
          <w:szCs w:val="28"/>
        </w:rPr>
        <w:t>СР</w:t>
      </w:r>
      <w:r w:rsidRPr="00AC4FBA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 - средняя цена 1 кв. м на вторичном рынке жилья в муниципальном образовании, в котором находится жилое помещение государственного или муниципального жилищного фонда, предоставляемое по договорам социального найма и договорам найма жилых помещений.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sz w:val="28"/>
          <w:szCs w:val="28"/>
        </w:rPr>
        <w:t>3.2. Средняя цена 1 кв. м на вторичном рынке жилья определяется по данным территориального органа Федеральной службы государственной статистики.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sz w:val="28"/>
          <w:szCs w:val="28"/>
        </w:rPr>
        <w:t>IV. Коэффициент, характеризующий качество и благоустройство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sz w:val="28"/>
          <w:szCs w:val="28"/>
        </w:rPr>
        <w:t>жилого помещения, месторасположение дома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sz w:val="28"/>
          <w:szCs w:val="28"/>
        </w:rPr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4.2. Интегральное значение </w:t>
      </w:r>
      <w:proofErr w:type="spellStart"/>
      <w:r w:rsidRPr="00AC4FB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C4FBA">
        <w:rPr>
          <w:rFonts w:ascii="Times New Roman" w:eastAsia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 для жилого помещения рассчитывается как средневзвешенное значение показателей по отдельным параметрам по формуле 3: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sz w:val="28"/>
          <w:szCs w:val="28"/>
        </w:rPr>
        <w:t>Формула 3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>
            <wp:extent cx="1207770" cy="414020"/>
            <wp:effectExtent l="0" t="0" r="0" b="508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FBA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C4FB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C4FBA">
        <w:rPr>
          <w:rFonts w:ascii="Times New Roman" w:eastAsia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C4FBA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коэффициент, характеризующий качество жилого помещения;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C4FB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коэффициент, характеризующий благоустройство жилого помещения;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C4FB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коэффициент, месторасположение дома.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3A75" w:rsidRDefault="00893A75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3A75" w:rsidRDefault="00893A75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3A75" w:rsidRPr="00AC4FBA" w:rsidRDefault="00893A75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к Положению о порядке расчета размера платы за пользование жилым помещением (платы за наем) для нанимателей жилых помещений по договорам социального найма </w:t>
      </w:r>
      <w:r w:rsidRPr="00AC4FBA">
        <w:rPr>
          <w:rFonts w:ascii="Times New Roman" w:eastAsia="Times New Roman" w:hAnsi="Times New Roman" w:cs="Times New Roman"/>
          <w:bCs/>
          <w:sz w:val="28"/>
          <w:szCs w:val="28"/>
        </w:rPr>
        <w:t xml:space="preserve">и договорам найма специализированного </w:t>
      </w:r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жилищного фонда в сельском поселении </w:t>
      </w:r>
      <w:proofErr w:type="spellStart"/>
      <w:r w:rsidR="000E2F4A">
        <w:rPr>
          <w:rFonts w:ascii="Times New Roman" w:eastAsia="Times New Roman" w:hAnsi="Times New Roman" w:cs="Times New Roman"/>
          <w:sz w:val="28"/>
          <w:szCs w:val="28"/>
        </w:rPr>
        <w:t>Покур</w:t>
      </w:r>
      <w:proofErr w:type="spellEnd"/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b/>
          <w:sz w:val="28"/>
          <w:szCs w:val="28"/>
        </w:rPr>
        <w:t>Коэффициенты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2667"/>
        <w:gridCol w:w="993"/>
        <w:gridCol w:w="4252"/>
        <w:gridCol w:w="1526"/>
      </w:tblGrid>
      <w:tr w:rsidR="00AC4FBA" w:rsidRPr="00AC4FBA" w:rsidTr="00AC4FBA">
        <w:tc>
          <w:tcPr>
            <w:tcW w:w="594" w:type="dxa"/>
          </w:tcPr>
          <w:p w:rsidR="00AC4FBA" w:rsidRPr="00AC4FBA" w:rsidRDefault="00AC4FBA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F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67" w:type="dxa"/>
          </w:tcPr>
          <w:p w:rsidR="00AC4FBA" w:rsidRPr="00AC4FBA" w:rsidRDefault="00AC4FBA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F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</w:tcPr>
          <w:p w:rsidR="00AC4FBA" w:rsidRPr="00AC4FBA" w:rsidRDefault="00AC4FBA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FBA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4252" w:type="dxa"/>
          </w:tcPr>
          <w:p w:rsidR="00AC4FBA" w:rsidRPr="00AC4FBA" w:rsidRDefault="00AC4FBA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F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1526" w:type="dxa"/>
          </w:tcPr>
          <w:p w:rsidR="00AC4FBA" w:rsidRPr="00AC4FBA" w:rsidRDefault="00AC4FBA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F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AC4FBA" w:rsidRPr="00AC4FBA" w:rsidTr="00AC4FBA">
        <w:tc>
          <w:tcPr>
            <w:tcW w:w="594" w:type="dxa"/>
            <w:vMerge w:val="restart"/>
          </w:tcPr>
          <w:p w:rsidR="00AC4FBA" w:rsidRPr="00AC4FBA" w:rsidRDefault="00AC4FBA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FB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67" w:type="dxa"/>
            <w:vMerge w:val="restart"/>
          </w:tcPr>
          <w:p w:rsidR="00AC4FBA" w:rsidRPr="00AC4FBA" w:rsidRDefault="00AC4FBA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FBA">
              <w:rPr>
                <w:rFonts w:ascii="Times New Roman" w:eastAsia="Times New Roman" w:hAnsi="Times New Roman" w:cs="Times New Roman"/>
                <w:sz w:val="28"/>
                <w:szCs w:val="28"/>
              </w:rPr>
              <w:t>Коэффициент качества жилого помещения</w:t>
            </w:r>
          </w:p>
        </w:tc>
        <w:tc>
          <w:tcPr>
            <w:tcW w:w="993" w:type="dxa"/>
            <w:vMerge w:val="restart"/>
          </w:tcPr>
          <w:p w:rsidR="00AC4FBA" w:rsidRPr="00AC4FBA" w:rsidRDefault="00AC4FBA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FBA">
              <w:rPr>
                <w:rFonts w:ascii="Times New Roman" w:eastAsia="Times New Roman" w:hAnsi="Times New Roman" w:cs="Times New Roman"/>
                <w:sz w:val="28"/>
                <w:szCs w:val="28"/>
              </w:rPr>
              <w:t>К1</w:t>
            </w:r>
          </w:p>
        </w:tc>
        <w:tc>
          <w:tcPr>
            <w:tcW w:w="4252" w:type="dxa"/>
          </w:tcPr>
          <w:p w:rsidR="00AC4FBA" w:rsidRPr="00AC4FBA" w:rsidRDefault="00AC4FBA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FBA">
              <w:rPr>
                <w:rFonts w:ascii="Times New Roman" w:eastAsia="Times New Roman" w:hAnsi="Times New Roman" w:cs="Times New Roman"/>
                <w:sz w:val="28"/>
                <w:szCs w:val="28"/>
              </w:rPr>
              <w:t>Жилые помещения муниципального жилищного фонда в капитальном исполнении</w:t>
            </w:r>
          </w:p>
        </w:tc>
        <w:tc>
          <w:tcPr>
            <w:tcW w:w="1526" w:type="dxa"/>
          </w:tcPr>
          <w:p w:rsidR="00AC4FBA" w:rsidRPr="00AC4FBA" w:rsidRDefault="00F70BDE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4FBA" w:rsidRPr="00AC4FBA" w:rsidTr="00AC4FBA">
        <w:trPr>
          <w:trHeight w:val="966"/>
        </w:trPr>
        <w:tc>
          <w:tcPr>
            <w:tcW w:w="594" w:type="dxa"/>
            <w:vMerge/>
          </w:tcPr>
          <w:p w:rsidR="00AC4FBA" w:rsidRPr="00AC4FBA" w:rsidRDefault="00AC4FBA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  <w:vMerge/>
          </w:tcPr>
          <w:p w:rsidR="00AC4FBA" w:rsidRPr="00AC4FBA" w:rsidRDefault="00AC4FBA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AC4FBA" w:rsidRPr="00AC4FBA" w:rsidRDefault="00AC4FBA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C4FBA" w:rsidRPr="00AC4FBA" w:rsidRDefault="00AC4FBA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FBA">
              <w:rPr>
                <w:rFonts w:ascii="Times New Roman" w:eastAsia="Times New Roman" w:hAnsi="Times New Roman" w:cs="Times New Roman"/>
                <w:sz w:val="28"/>
                <w:szCs w:val="28"/>
              </w:rPr>
              <w:t>Жилые помещения муниципального жилищного фонда в деревянном исполнении</w:t>
            </w:r>
          </w:p>
        </w:tc>
        <w:tc>
          <w:tcPr>
            <w:tcW w:w="1526" w:type="dxa"/>
          </w:tcPr>
          <w:p w:rsidR="00AC4FBA" w:rsidRPr="00AC4FBA" w:rsidRDefault="00AC4FBA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FBA">
              <w:rPr>
                <w:rFonts w:ascii="Times New Roman" w:eastAsia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AC4FBA" w:rsidRPr="00AC4FBA" w:rsidTr="00AC4FBA">
        <w:tc>
          <w:tcPr>
            <w:tcW w:w="594" w:type="dxa"/>
            <w:vMerge w:val="restart"/>
          </w:tcPr>
          <w:p w:rsidR="00AC4FBA" w:rsidRPr="00AC4FBA" w:rsidRDefault="00AC4FBA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FB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67" w:type="dxa"/>
            <w:vMerge w:val="restart"/>
          </w:tcPr>
          <w:p w:rsidR="00AC4FBA" w:rsidRPr="00AC4FBA" w:rsidRDefault="00AC4FBA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FBA">
              <w:rPr>
                <w:rFonts w:ascii="Times New Roman" w:eastAsia="Times New Roman" w:hAnsi="Times New Roman" w:cs="Times New Roman"/>
                <w:sz w:val="28"/>
                <w:szCs w:val="28"/>
              </w:rPr>
              <w:t>Коэффициент благоустройства жилого помещения</w:t>
            </w:r>
          </w:p>
        </w:tc>
        <w:tc>
          <w:tcPr>
            <w:tcW w:w="993" w:type="dxa"/>
            <w:vMerge w:val="restart"/>
          </w:tcPr>
          <w:p w:rsidR="00AC4FBA" w:rsidRPr="00AC4FBA" w:rsidRDefault="00AC4FBA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FBA">
              <w:rPr>
                <w:rFonts w:ascii="Times New Roman" w:eastAsia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4252" w:type="dxa"/>
          </w:tcPr>
          <w:p w:rsidR="00AC4FBA" w:rsidRPr="00AC4FBA" w:rsidRDefault="00AC4FBA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FBA">
              <w:rPr>
                <w:rFonts w:ascii="Times New Roman" w:eastAsia="Times New Roman" w:hAnsi="Times New Roman" w:cs="Times New Roman"/>
                <w:sz w:val="28"/>
                <w:szCs w:val="28"/>
              </w:rPr>
              <w:t>Жилые помещения в жилых домах с полным благоустройством</w:t>
            </w:r>
          </w:p>
        </w:tc>
        <w:tc>
          <w:tcPr>
            <w:tcW w:w="1526" w:type="dxa"/>
          </w:tcPr>
          <w:p w:rsidR="00AC4FBA" w:rsidRPr="00AC4FBA" w:rsidRDefault="00F70BDE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4FBA" w:rsidRPr="00AC4FBA" w:rsidTr="00AC4FBA">
        <w:tc>
          <w:tcPr>
            <w:tcW w:w="594" w:type="dxa"/>
            <w:vMerge/>
          </w:tcPr>
          <w:p w:rsidR="00AC4FBA" w:rsidRPr="00AC4FBA" w:rsidRDefault="00AC4FBA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  <w:vMerge/>
          </w:tcPr>
          <w:p w:rsidR="00AC4FBA" w:rsidRPr="00AC4FBA" w:rsidRDefault="00AC4FBA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AC4FBA" w:rsidRPr="00AC4FBA" w:rsidRDefault="00AC4FBA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C4FBA" w:rsidRPr="00AC4FBA" w:rsidRDefault="00AC4FBA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FBA">
              <w:rPr>
                <w:rFonts w:ascii="Times New Roman" w:eastAsia="Times New Roman" w:hAnsi="Times New Roman" w:cs="Times New Roman"/>
                <w:sz w:val="28"/>
                <w:szCs w:val="28"/>
              </w:rPr>
              <w:t>Жилые помещения в жилых домах с отсутствием одного и более видов благоустройства</w:t>
            </w:r>
          </w:p>
        </w:tc>
        <w:tc>
          <w:tcPr>
            <w:tcW w:w="1526" w:type="dxa"/>
          </w:tcPr>
          <w:p w:rsidR="00AC4FBA" w:rsidRPr="00AC4FBA" w:rsidRDefault="00AC4FBA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FBA">
              <w:rPr>
                <w:rFonts w:ascii="Times New Roman" w:eastAsia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AC4FBA" w:rsidRPr="00AC4FBA" w:rsidTr="00AC4FBA">
        <w:tc>
          <w:tcPr>
            <w:tcW w:w="594" w:type="dxa"/>
          </w:tcPr>
          <w:p w:rsidR="00AC4FBA" w:rsidRPr="00AC4FBA" w:rsidRDefault="00AC4FBA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FBA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67" w:type="dxa"/>
          </w:tcPr>
          <w:p w:rsidR="00AC4FBA" w:rsidRPr="00AC4FBA" w:rsidRDefault="00AC4FBA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FBA">
              <w:rPr>
                <w:rFonts w:ascii="Times New Roman" w:eastAsia="Times New Roman" w:hAnsi="Times New Roman" w:cs="Times New Roman"/>
                <w:sz w:val="28"/>
                <w:szCs w:val="28"/>
              </w:rPr>
              <w:t>Коэффициент месторасположения дома</w:t>
            </w:r>
          </w:p>
        </w:tc>
        <w:tc>
          <w:tcPr>
            <w:tcW w:w="993" w:type="dxa"/>
          </w:tcPr>
          <w:p w:rsidR="00AC4FBA" w:rsidRPr="00AC4FBA" w:rsidRDefault="00AC4FBA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FBA">
              <w:rPr>
                <w:rFonts w:ascii="Times New Roman" w:eastAsia="Times New Roman" w:hAnsi="Times New Roman" w:cs="Times New Roman"/>
                <w:sz w:val="28"/>
                <w:szCs w:val="28"/>
              </w:rPr>
              <w:t>К3</w:t>
            </w:r>
          </w:p>
        </w:tc>
        <w:tc>
          <w:tcPr>
            <w:tcW w:w="4252" w:type="dxa"/>
          </w:tcPr>
          <w:p w:rsidR="00AC4FBA" w:rsidRPr="00AC4FBA" w:rsidRDefault="00AD5253" w:rsidP="00EB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Жилые помещения, расположенные на территории сельского поселения </w:t>
            </w:r>
            <w:proofErr w:type="spellStart"/>
            <w:r w:rsidR="00EB0F27">
              <w:rPr>
                <w:rFonts w:ascii="Times New Roman" w:eastAsia="Times New Roman" w:hAnsi="Times New Roman" w:cs="Times New Roman"/>
                <w:sz w:val="28"/>
                <w:szCs w:val="28"/>
              </w:rPr>
              <w:t>Покур</w:t>
            </w:r>
            <w:proofErr w:type="spellEnd"/>
          </w:p>
        </w:tc>
        <w:tc>
          <w:tcPr>
            <w:tcW w:w="1526" w:type="dxa"/>
          </w:tcPr>
          <w:p w:rsidR="00AC4FBA" w:rsidRPr="00AC4FBA" w:rsidRDefault="00AC4FBA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FBA">
              <w:rPr>
                <w:rFonts w:ascii="Times New Roman" w:eastAsia="Times New Roman" w:hAnsi="Times New Roman" w:cs="Times New Roman"/>
                <w:sz w:val="28"/>
                <w:szCs w:val="28"/>
              </w:rPr>
              <w:t>0,8</w:t>
            </w:r>
          </w:p>
        </w:tc>
      </w:tr>
    </w:tbl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506E" w:rsidRDefault="00FA506E" w:rsidP="005E6CC6">
      <w:pPr>
        <w:pStyle w:val="ConsPlusNormal"/>
        <w:ind w:left="426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506E" w:rsidRDefault="00FA506E" w:rsidP="005E6CC6">
      <w:pPr>
        <w:pStyle w:val="ConsPlusNormal"/>
        <w:ind w:left="426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506E" w:rsidRDefault="00FA506E" w:rsidP="005E6CC6">
      <w:pPr>
        <w:pStyle w:val="ConsPlusNormal"/>
        <w:ind w:left="426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414C" w:rsidRDefault="0001414C" w:rsidP="005E6CC6">
      <w:pPr>
        <w:pStyle w:val="ConsPlusNormal"/>
        <w:ind w:left="426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414C" w:rsidRDefault="0001414C" w:rsidP="005E6CC6">
      <w:pPr>
        <w:pStyle w:val="ConsPlusNormal"/>
        <w:ind w:left="426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7CCD" w:rsidRDefault="00F27CCD" w:rsidP="005E6CC6">
      <w:pPr>
        <w:pStyle w:val="ConsPlusNormal"/>
        <w:ind w:left="426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F27CCD" w:rsidSect="00893A7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AB6" w:rsidRDefault="00D34AB6" w:rsidP="00E02A92">
      <w:pPr>
        <w:spacing w:after="0" w:line="240" w:lineRule="auto"/>
      </w:pPr>
      <w:r>
        <w:separator/>
      </w:r>
    </w:p>
  </w:endnote>
  <w:endnote w:type="continuationSeparator" w:id="0">
    <w:p w:rsidR="00D34AB6" w:rsidRDefault="00D34AB6" w:rsidP="00E0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AB6" w:rsidRDefault="00D34AB6" w:rsidP="00E02A92">
      <w:pPr>
        <w:spacing w:after="0" w:line="240" w:lineRule="auto"/>
      </w:pPr>
      <w:r>
        <w:separator/>
      </w:r>
    </w:p>
  </w:footnote>
  <w:footnote w:type="continuationSeparator" w:id="0">
    <w:p w:rsidR="00D34AB6" w:rsidRDefault="00D34AB6" w:rsidP="00E02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B7A07"/>
    <w:multiLevelType w:val="hybridMultilevel"/>
    <w:tmpl w:val="33280A5A"/>
    <w:lvl w:ilvl="0" w:tplc="6EC63F6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C4123E0"/>
    <w:multiLevelType w:val="hybridMultilevel"/>
    <w:tmpl w:val="44BC4756"/>
    <w:lvl w:ilvl="0" w:tplc="1A6E621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7E0"/>
    <w:rsid w:val="0001414C"/>
    <w:rsid w:val="0002368C"/>
    <w:rsid w:val="00045B7E"/>
    <w:rsid w:val="00057D2F"/>
    <w:rsid w:val="00073B85"/>
    <w:rsid w:val="00095794"/>
    <w:rsid w:val="000C04B2"/>
    <w:rsid w:val="000E2F4A"/>
    <w:rsid w:val="000F4E19"/>
    <w:rsid w:val="00161053"/>
    <w:rsid w:val="0017293B"/>
    <w:rsid w:val="001D3752"/>
    <w:rsid w:val="002967CE"/>
    <w:rsid w:val="002A0769"/>
    <w:rsid w:val="002A36DE"/>
    <w:rsid w:val="002C24E1"/>
    <w:rsid w:val="002C7892"/>
    <w:rsid w:val="00333BAE"/>
    <w:rsid w:val="00380FDC"/>
    <w:rsid w:val="003D08BC"/>
    <w:rsid w:val="0042291B"/>
    <w:rsid w:val="004E362C"/>
    <w:rsid w:val="00503DCE"/>
    <w:rsid w:val="0053528B"/>
    <w:rsid w:val="005432E9"/>
    <w:rsid w:val="00547251"/>
    <w:rsid w:val="005654E4"/>
    <w:rsid w:val="005C717D"/>
    <w:rsid w:val="005E6CC6"/>
    <w:rsid w:val="006268C9"/>
    <w:rsid w:val="006F0196"/>
    <w:rsid w:val="006F18F1"/>
    <w:rsid w:val="00775A66"/>
    <w:rsid w:val="007A5872"/>
    <w:rsid w:val="0083645B"/>
    <w:rsid w:val="00873E86"/>
    <w:rsid w:val="00893A75"/>
    <w:rsid w:val="00906D82"/>
    <w:rsid w:val="009718A7"/>
    <w:rsid w:val="009C313D"/>
    <w:rsid w:val="009F07E0"/>
    <w:rsid w:val="00A03AF6"/>
    <w:rsid w:val="00A200F2"/>
    <w:rsid w:val="00A3098E"/>
    <w:rsid w:val="00A33CAC"/>
    <w:rsid w:val="00A57E26"/>
    <w:rsid w:val="00AC4FBA"/>
    <w:rsid w:val="00AD5253"/>
    <w:rsid w:val="00AE2EBA"/>
    <w:rsid w:val="00B34A89"/>
    <w:rsid w:val="00BA1CDA"/>
    <w:rsid w:val="00C07808"/>
    <w:rsid w:val="00C34BB8"/>
    <w:rsid w:val="00C91A2E"/>
    <w:rsid w:val="00CA7D42"/>
    <w:rsid w:val="00D34AB6"/>
    <w:rsid w:val="00D96115"/>
    <w:rsid w:val="00E02A92"/>
    <w:rsid w:val="00E13879"/>
    <w:rsid w:val="00E77D1A"/>
    <w:rsid w:val="00E91F56"/>
    <w:rsid w:val="00EB0F27"/>
    <w:rsid w:val="00EE7D7B"/>
    <w:rsid w:val="00F27CCD"/>
    <w:rsid w:val="00F66A6B"/>
    <w:rsid w:val="00F70BDE"/>
    <w:rsid w:val="00F92AB3"/>
    <w:rsid w:val="00F95B3C"/>
    <w:rsid w:val="00FA35A1"/>
    <w:rsid w:val="00FA3909"/>
    <w:rsid w:val="00FA506E"/>
    <w:rsid w:val="00FB7E58"/>
    <w:rsid w:val="00FD1019"/>
    <w:rsid w:val="00FE0000"/>
    <w:rsid w:val="00FF5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50C7B-C228-014A-8A9F-D6F28E3E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789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C78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C78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2C7892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789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C7892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2C789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2C78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77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33CA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E0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2A9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0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2A92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E1387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C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4FB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EE005-5AC9-434F-8826-C49CEAF83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2</cp:revision>
  <cp:lastPrinted>2019-02-05T12:14:00Z</cp:lastPrinted>
  <dcterms:created xsi:type="dcterms:W3CDTF">2019-02-06T08:22:00Z</dcterms:created>
  <dcterms:modified xsi:type="dcterms:W3CDTF">2019-02-06T08:22:00Z</dcterms:modified>
</cp:coreProperties>
</file>