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DA" w:rsidRPr="004651B8" w:rsidRDefault="004C7CDA" w:rsidP="004C7CDA">
      <w:pPr>
        <w:pStyle w:val="a8"/>
        <w:jc w:val="center"/>
        <w:rPr>
          <w:b/>
          <w:color w:val="000000"/>
          <w:sz w:val="26"/>
          <w:szCs w:val="26"/>
        </w:rPr>
      </w:pPr>
      <w:r w:rsidRPr="004651B8">
        <w:rPr>
          <w:b/>
          <w:color w:val="000000"/>
          <w:sz w:val="26"/>
          <w:szCs w:val="26"/>
        </w:rPr>
        <w:t>Будьте осторожны и внимательны при использовании</w:t>
      </w:r>
    </w:p>
    <w:p w:rsidR="00CD5080" w:rsidRPr="004651B8" w:rsidRDefault="004C7CDA" w:rsidP="004C7CDA">
      <w:pPr>
        <w:pStyle w:val="a8"/>
        <w:jc w:val="center"/>
        <w:rPr>
          <w:b/>
          <w:color w:val="000000"/>
          <w:sz w:val="26"/>
          <w:szCs w:val="26"/>
        </w:rPr>
      </w:pPr>
      <w:r w:rsidRPr="004651B8">
        <w:rPr>
          <w:b/>
          <w:color w:val="000000"/>
          <w:sz w:val="26"/>
          <w:szCs w:val="26"/>
        </w:rPr>
        <w:t xml:space="preserve"> электроприборов и печей!</w:t>
      </w:r>
    </w:p>
    <w:p w:rsidR="00CD5080" w:rsidRPr="004651B8" w:rsidRDefault="004C7CDA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 xml:space="preserve">         </w:t>
      </w:r>
      <w:r w:rsidR="00CD5080" w:rsidRPr="004651B8">
        <w:rPr>
          <w:color w:val="000000"/>
          <w:sz w:val="26"/>
          <w:szCs w:val="26"/>
        </w:rPr>
        <w:t>С наступлением холодных ночей количество пожаров от электрооборудования и печей резко возрастает. Владельцы частных жилых домов начинают активно использовать печное отопление, а в квартирах все чаще включают обогреватели.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>Для того чтобы уберечь себя от подобных пожаров нужно соблюд</w:t>
      </w:r>
      <w:r w:rsidR="004C7CDA" w:rsidRPr="004651B8">
        <w:rPr>
          <w:rStyle w:val="a7"/>
          <w:color w:val="000000"/>
          <w:sz w:val="26"/>
          <w:szCs w:val="26"/>
        </w:rPr>
        <w:t>ать следующие несложные правила: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  <w:u w:val="single"/>
        </w:rPr>
      </w:pPr>
      <w:r w:rsidRPr="004651B8">
        <w:rPr>
          <w:rStyle w:val="a7"/>
          <w:color w:val="000000"/>
          <w:sz w:val="26"/>
          <w:szCs w:val="26"/>
          <w:u w:val="single"/>
        </w:rPr>
        <w:t>при использовании электроприборов: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нельзя использовать самодельные электронагревательные приборы;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не оставляйте включенные электроприборы без присмотра;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эксплуатируйте электропровода и кабели только с целой изоляцией;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используйте исправные розетки и рубильники;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монтаж электропроводки должен выполнять только специалист.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  <w:u w:val="single"/>
        </w:rPr>
      </w:pPr>
      <w:r w:rsidRPr="004651B8">
        <w:rPr>
          <w:rStyle w:val="a7"/>
          <w:color w:val="000000"/>
          <w:sz w:val="26"/>
          <w:szCs w:val="26"/>
          <w:u w:val="single"/>
        </w:rPr>
        <w:t>при использовании печей: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–заблаговременно проверяйте исправность печи и дымохода;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помните, что кладка печи должна быть без трещин и щелей, а в дымоходе должна быть хорошая тяга;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651B8">
        <w:rPr>
          <w:color w:val="000000"/>
          <w:sz w:val="26"/>
          <w:szCs w:val="26"/>
        </w:rPr>
        <w:t>– во избежание перекала печи топите её несколько раз в день;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избегайте использования легковоспламеняющихся жидкостей при разжигании печи;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не оставляйте топящуюся печь без присмотра;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color w:val="000000"/>
          <w:sz w:val="26"/>
          <w:szCs w:val="26"/>
        </w:rPr>
        <w:t>– топку печи должен осуществлять только взрослый человек.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>В случае возникновения пожара обращайтесь в службу спасения</w:t>
      </w:r>
    </w:p>
    <w:p w:rsidR="00CD5080" w:rsidRPr="004651B8" w:rsidRDefault="00CD5080" w:rsidP="004C7CDA">
      <w:pPr>
        <w:pStyle w:val="a8"/>
        <w:spacing w:after="0" w:afterAutospacing="0"/>
        <w:jc w:val="both"/>
        <w:rPr>
          <w:color w:val="000000"/>
          <w:sz w:val="26"/>
          <w:szCs w:val="26"/>
        </w:rPr>
      </w:pPr>
      <w:r w:rsidRPr="004651B8">
        <w:rPr>
          <w:rStyle w:val="a7"/>
          <w:color w:val="000000"/>
          <w:sz w:val="26"/>
          <w:szCs w:val="26"/>
        </w:rPr>
        <w:t xml:space="preserve">по </w:t>
      </w:r>
      <w:r w:rsidR="004651B8" w:rsidRPr="004651B8">
        <w:rPr>
          <w:rStyle w:val="a7"/>
          <w:color w:val="000000"/>
          <w:sz w:val="26"/>
          <w:szCs w:val="26"/>
        </w:rPr>
        <w:t>номеру телефона</w:t>
      </w:r>
      <w:r w:rsidRPr="004651B8">
        <w:rPr>
          <w:rStyle w:val="a7"/>
          <w:color w:val="000000"/>
          <w:sz w:val="26"/>
          <w:szCs w:val="26"/>
        </w:rPr>
        <w:t xml:space="preserve"> «01» или «112»</w:t>
      </w:r>
      <w:r w:rsidR="004651B8" w:rsidRPr="004651B8">
        <w:rPr>
          <w:rStyle w:val="a7"/>
          <w:color w:val="000000"/>
          <w:sz w:val="26"/>
          <w:szCs w:val="26"/>
        </w:rPr>
        <w:t>.</w:t>
      </w:r>
    </w:p>
    <w:p w:rsidR="00CD5080" w:rsidRPr="004651B8" w:rsidRDefault="00CD5080" w:rsidP="004C7CDA">
      <w:pPr>
        <w:jc w:val="both"/>
        <w:rPr>
          <w:sz w:val="26"/>
          <w:szCs w:val="26"/>
        </w:rPr>
      </w:pPr>
    </w:p>
    <w:p w:rsidR="00CD5080" w:rsidRDefault="00CD5080" w:rsidP="004C7CDA">
      <w:pPr>
        <w:jc w:val="both"/>
      </w:pPr>
    </w:p>
    <w:p w:rsidR="002C7162" w:rsidRDefault="002C7162"/>
    <w:sectPr w:rsidR="002C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23" w:rsidRDefault="00090E23" w:rsidP="00CD5080">
      <w:pPr>
        <w:spacing w:after="0" w:line="240" w:lineRule="auto"/>
      </w:pPr>
      <w:r>
        <w:separator/>
      </w:r>
    </w:p>
  </w:endnote>
  <w:endnote w:type="continuationSeparator" w:id="0">
    <w:p w:rsidR="00090E23" w:rsidRDefault="00090E23" w:rsidP="00CD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23" w:rsidRDefault="00090E23" w:rsidP="00CD5080">
      <w:pPr>
        <w:spacing w:after="0" w:line="240" w:lineRule="auto"/>
      </w:pPr>
      <w:r>
        <w:separator/>
      </w:r>
    </w:p>
  </w:footnote>
  <w:footnote w:type="continuationSeparator" w:id="0">
    <w:p w:rsidR="00090E23" w:rsidRDefault="00090E23" w:rsidP="00CD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6"/>
    <w:rsid w:val="00090E23"/>
    <w:rsid w:val="002C7162"/>
    <w:rsid w:val="004651B8"/>
    <w:rsid w:val="004C7CDA"/>
    <w:rsid w:val="004F1BDB"/>
    <w:rsid w:val="007C18DF"/>
    <w:rsid w:val="00A47356"/>
    <w:rsid w:val="00C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080"/>
  </w:style>
  <w:style w:type="paragraph" w:styleId="a5">
    <w:name w:val="footer"/>
    <w:basedOn w:val="a"/>
    <w:link w:val="a6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080"/>
  </w:style>
  <w:style w:type="character" w:styleId="a7">
    <w:name w:val="Strong"/>
    <w:basedOn w:val="a0"/>
    <w:uiPriority w:val="22"/>
    <w:qFormat/>
    <w:rsid w:val="00CD5080"/>
    <w:rPr>
      <w:b/>
      <w:bCs/>
    </w:rPr>
  </w:style>
  <w:style w:type="paragraph" w:styleId="a8">
    <w:name w:val="Normal (Web)"/>
    <w:basedOn w:val="a"/>
    <w:uiPriority w:val="99"/>
    <w:semiHidden/>
    <w:unhideWhenUsed/>
    <w:rsid w:val="00C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080"/>
  </w:style>
  <w:style w:type="paragraph" w:styleId="a5">
    <w:name w:val="footer"/>
    <w:basedOn w:val="a"/>
    <w:link w:val="a6"/>
    <w:uiPriority w:val="99"/>
    <w:unhideWhenUsed/>
    <w:rsid w:val="00CD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080"/>
  </w:style>
  <w:style w:type="character" w:styleId="a7">
    <w:name w:val="Strong"/>
    <w:basedOn w:val="a0"/>
    <w:uiPriority w:val="22"/>
    <w:qFormat/>
    <w:rsid w:val="00CD5080"/>
    <w:rPr>
      <w:b/>
      <w:bCs/>
    </w:rPr>
  </w:style>
  <w:style w:type="paragraph" w:styleId="a8">
    <w:name w:val="Normal (Web)"/>
    <w:basedOn w:val="a"/>
    <w:uiPriority w:val="99"/>
    <w:semiHidden/>
    <w:unhideWhenUsed/>
    <w:rsid w:val="00C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2015-10-05T08:26:00Z</dcterms:created>
  <dcterms:modified xsi:type="dcterms:W3CDTF">2015-10-05T08:58:00Z</dcterms:modified>
</cp:coreProperties>
</file>